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B11BB" w14:textId="77777777" w:rsidR="00CD5A0A" w:rsidRPr="007F2506" w:rsidRDefault="00CD5A0A" w:rsidP="00CD5A0A">
      <w:pPr>
        <w:rPr>
          <w:rFonts w:ascii="Verdana" w:hAnsi="Verdana"/>
          <w:sz w:val="20"/>
          <w:szCs w:val="20"/>
          <w:lang w:val="nl-BE"/>
        </w:rPr>
      </w:pPr>
    </w:p>
    <w:tbl>
      <w:tblPr>
        <w:tblpPr w:leftFromText="141" w:rightFromText="141" w:vertAnchor="text" w:horzAnchor="page" w:tblpX="5071" w:tblpY="127"/>
        <w:tblW w:w="6521" w:type="dxa"/>
        <w:tblCellMar>
          <w:left w:w="0" w:type="dxa"/>
          <w:right w:w="0" w:type="dxa"/>
        </w:tblCellMar>
        <w:tblLook w:val="04A0" w:firstRow="1" w:lastRow="0" w:firstColumn="1" w:lastColumn="0" w:noHBand="0" w:noVBand="1"/>
      </w:tblPr>
      <w:tblGrid>
        <w:gridCol w:w="3119"/>
        <w:gridCol w:w="3402"/>
      </w:tblGrid>
      <w:tr w:rsidR="00945136" w:rsidRPr="00945136" w14:paraId="17141278" w14:textId="77777777" w:rsidTr="00945136">
        <w:tc>
          <w:tcPr>
            <w:tcW w:w="3119" w:type="dxa"/>
            <w:tcBorders>
              <w:top w:val="nil"/>
              <w:left w:val="nil"/>
              <w:bottom w:val="single" w:sz="8" w:space="0" w:color="6D6E71"/>
              <w:right w:val="nil"/>
            </w:tcBorders>
            <w:tcMar>
              <w:top w:w="57" w:type="dxa"/>
              <w:left w:w="108" w:type="dxa"/>
              <w:bottom w:w="0" w:type="dxa"/>
              <w:right w:w="108" w:type="dxa"/>
            </w:tcMar>
            <w:hideMark/>
          </w:tcPr>
          <w:p w14:paraId="0DCBE6E4" w14:textId="77777777" w:rsidR="00945136" w:rsidRPr="00945136" w:rsidRDefault="00945136" w:rsidP="00945136">
            <w:pPr>
              <w:spacing w:line="276" w:lineRule="auto"/>
              <w:rPr>
                <w:rFonts w:ascii="Calibri" w:hAnsi="Calibri" w:cs="Calibri"/>
                <w:color w:val="2E74B5"/>
                <w:sz w:val="22"/>
                <w:szCs w:val="22"/>
                <w:lang w:val="nl-BE" w:eastAsia="nl-BE"/>
              </w:rPr>
            </w:pPr>
            <w:r w:rsidRPr="00945136">
              <w:rPr>
                <w:rFonts w:ascii="Calibri" w:hAnsi="Calibri" w:cs="Calibri"/>
                <w:b/>
                <w:bCs/>
                <w:noProof/>
                <w:color w:val="2E74B5"/>
                <w:sz w:val="22"/>
                <w:szCs w:val="22"/>
                <w:lang w:val="nl-BE" w:eastAsia="nl-BE"/>
              </w:rPr>
              <w:drawing>
                <wp:inline distT="0" distB="0" distL="0" distR="0" wp14:anchorId="1159FC01" wp14:editId="44256EE8">
                  <wp:extent cx="1390650" cy="485775"/>
                  <wp:effectExtent l="0" t="0" r="0" b="9525"/>
                  <wp:docPr id="2" name="Afbeelding 2" descr="cid:image001.jpg@01D4299F.55A32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99F.55A320C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485775"/>
                          </a:xfrm>
                          <a:prstGeom prst="rect">
                            <a:avLst/>
                          </a:prstGeom>
                          <a:noFill/>
                          <a:ln>
                            <a:noFill/>
                          </a:ln>
                        </pic:spPr>
                      </pic:pic>
                    </a:graphicData>
                  </a:graphic>
                </wp:inline>
              </w:drawing>
            </w:r>
          </w:p>
        </w:tc>
        <w:tc>
          <w:tcPr>
            <w:tcW w:w="3402" w:type="dxa"/>
            <w:tcBorders>
              <w:top w:val="nil"/>
              <w:left w:val="nil"/>
              <w:bottom w:val="single" w:sz="8" w:space="0" w:color="6D6E71"/>
              <w:right w:val="nil"/>
            </w:tcBorders>
          </w:tcPr>
          <w:p w14:paraId="62657B23" w14:textId="77777777" w:rsidR="00945136" w:rsidRPr="00945136" w:rsidRDefault="00945136" w:rsidP="00945136">
            <w:pPr>
              <w:spacing w:line="276" w:lineRule="auto"/>
              <w:rPr>
                <w:rFonts w:ascii="Calibri" w:hAnsi="Calibri" w:cs="Calibri"/>
                <w:color w:val="2E74B5"/>
                <w:sz w:val="22"/>
                <w:szCs w:val="22"/>
                <w:lang w:val="nl-BE" w:eastAsia="nl-BE"/>
              </w:rPr>
            </w:pPr>
          </w:p>
          <w:p w14:paraId="6A31E466" w14:textId="77777777" w:rsidR="00945136" w:rsidRPr="00945136" w:rsidRDefault="00945136" w:rsidP="00945136">
            <w:pPr>
              <w:spacing w:line="276" w:lineRule="auto"/>
              <w:rPr>
                <w:rFonts w:ascii="Calibri" w:hAnsi="Calibri" w:cs="Calibri"/>
                <w:b/>
                <w:bCs/>
                <w:color w:val="2E74B5"/>
                <w:sz w:val="22"/>
                <w:szCs w:val="22"/>
                <w:lang w:val="nl-BE" w:eastAsia="nl-BE"/>
              </w:rPr>
            </w:pPr>
            <w:r w:rsidRPr="00945136">
              <w:rPr>
                <w:rFonts w:ascii="Calibri" w:hAnsi="Calibri" w:cs="Calibri"/>
                <w:noProof/>
                <w:color w:val="2E74B5"/>
                <w:sz w:val="22"/>
                <w:szCs w:val="22"/>
                <w:lang w:val="nl-BE" w:eastAsia="nl-BE"/>
              </w:rPr>
              <w:drawing>
                <wp:inline distT="0" distB="0" distL="0" distR="0" wp14:anchorId="6B1C8B20" wp14:editId="41124A74">
                  <wp:extent cx="1819275" cy="314325"/>
                  <wp:effectExtent l="0" t="0" r="9525" b="9525"/>
                  <wp:docPr id="1" name="Afbeelding 1" descr="cid:image002.jpg@01D4299F.55A32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2.jpg@01D4299F.55A320C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314325"/>
                          </a:xfrm>
                          <a:prstGeom prst="rect">
                            <a:avLst/>
                          </a:prstGeom>
                          <a:noFill/>
                          <a:ln>
                            <a:noFill/>
                          </a:ln>
                        </pic:spPr>
                      </pic:pic>
                    </a:graphicData>
                  </a:graphic>
                </wp:inline>
              </w:drawing>
            </w:r>
          </w:p>
        </w:tc>
      </w:tr>
      <w:tr w:rsidR="00945136" w:rsidRPr="00945136" w14:paraId="37068CF2" w14:textId="77777777" w:rsidTr="00945136">
        <w:tc>
          <w:tcPr>
            <w:tcW w:w="3119" w:type="dxa"/>
            <w:tcMar>
              <w:top w:w="57" w:type="dxa"/>
              <w:left w:w="108" w:type="dxa"/>
              <w:bottom w:w="0" w:type="dxa"/>
              <w:right w:w="108" w:type="dxa"/>
            </w:tcMar>
          </w:tcPr>
          <w:p w14:paraId="78155145" w14:textId="77777777" w:rsidR="00945136" w:rsidRPr="00945136" w:rsidRDefault="00945136" w:rsidP="00945136">
            <w:pPr>
              <w:spacing w:line="276" w:lineRule="auto"/>
              <w:rPr>
                <w:rFonts w:ascii="Calibri" w:hAnsi="Calibri" w:cs="Calibri"/>
                <w:color w:val="3B3838"/>
                <w:sz w:val="20"/>
                <w:szCs w:val="20"/>
                <w:lang w:val="nl-BE" w:eastAsia="en-US"/>
              </w:rPr>
            </w:pPr>
            <w:r w:rsidRPr="00945136">
              <w:rPr>
                <w:rFonts w:ascii="Calibri" w:hAnsi="Calibri" w:cs="Calibri"/>
                <w:color w:val="3B3838"/>
                <w:sz w:val="20"/>
                <w:szCs w:val="20"/>
                <w:lang w:val="nl-BE" w:eastAsia="nl-BE"/>
              </w:rPr>
              <w:t>Tramlaan 8 • 1861 Meise</w:t>
            </w:r>
          </w:p>
          <w:p w14:paraId="64DBAF70" w14:textId="77777777" w:rsidR="00945136" w:rsidRPr="00945136" w:rsidRDefault="00945136" w:rsidP="00945136">
            <w:pPr>
              <w:spacing w:line="276" w:lineRule="auto"/>
              <w:rPr>
                <w:rFonts w:ascii="Calibri" w:hAnsi="Calibri" w:cs="Calibri"/>
                <w:color w:val="3B3838"/>
                <w:sz w:val="20"/>
                <w:szCs w:val="20"/>
                <w:lang w:val="nl-BE" w:eastAsia="nl-BE"/>
              </w:rPr>
            </w:pPr>
            <w:r w:rsidRPr="00945136">
              <w:rPr>
                <w:rFonts w:ascii="Calibri" w:hAnsi="Calibri" w:cs="Calibri"/>
                <w:color w:val="3B3838"/>
                <w:sz w:val="20"/>
                <w:szCs w:val="20"/>
                <w:lang w:val="nl-BE" w:eastAsia="nl-BE"/>
              </w:rPr>
              <w:t>02 892 20 02</w:t>
            </w:r>
          </w:p>
          <w:p w14:paraId="5AE640C4" w14:textId="77777777" w:rsidR="00945136" w:rsidRPr="00945136" w:rsidRDefault="000243DD" w:rsidP="00945136">
            <w:pPr>
              <w:spacing w:line="276" w:lineRule="auto"/>
              <w:rPr>
                <w:rFonts w:ascii="Calibri" w:hAnsi="Calibri" w:cs="Calibri"/>
                <w:color w:val="727234"/>
                <w:sz w:val="20"/>
                <w:szCs w:val="20"/>
                <w:lang w:val="nl-BE" w:eastAsia="nl-BE"/>
              </w:rPr>
            </w:pPr>
            <w:hyperlink r:id="rId10" w:history="1">
              <w:r w:rsidR="00945136" w:rsidRPr="00945136">
                <w:rPr>
                  <w:rFonts w:ascii="Calibri" w:hAnsi="Calibri" w:cs="Calibri"/>
                  <w:color w:val="727234"/>
                  <w:sz w:val="20"/>
                  <w:szCs w:val="20"/>
                  <w:u w:val="single"/>
                  <w:lang w:val="nl-BE" w:eastAsia="nl-BE"/>
                </w:rPr>
                <w:t>caroline.deridder@meise.be</w:t>
              </w:r>
            </w:hyperlink>
            <w:r w:rsidR="00945136" w:rsidRPr="00945136">
              <w:rPr>
                <w:rFonts w:ascii="Calibri" w:hAnsi="Calibri" w:cs="Calibri"/>
                <w:color w:val="727234"/>
                <w:sz w:val="20"/>
                <w:szCs w:val="20"/>
                <w:lang w:val="nl-BE" w:eastAsia="nl-BE"/>
              </w:rPr>
              <w:t xml:space="preserve"> </w:t>
            </w:r>
          </w:p>
          <w:p w14:paraId="4E4F7A51" w14:textId="77777777" w:rsidR="00945136" w:rsidRPr="00945136" w:rsidRDefault="000243DD" w:rsidP="00945136">
            <w:pPr>
              <w:spacing w:line="276" w:lineRule="auto"/>
              <w:rPr>
                <w:rFonts w:ascii="Calibri" w:hAnsi="Calibri" w:cs="Calibri"/>
                <w:color w:val="727234"/>
                <w:sz w:val="20"/>
                <w:szCs w:val="20"/>
                <w:lang w:val="nl-BE" w:eastAsia="nl-BE"/>
              </w:rPr>
            </w:pPr>
            <w:hyperlink r:id="rId11" w:history="1">
              <w:r w:rsidR="00945136" w:rsidRPr="00945136">
                <w:rPr>
                  <w:rFonts w:ascii="Calibri" w:hAnsi="Calibri" w:cs="Calibri"/>
                  <w:color w:val="727234"/>
                  <w:sz w:val="20"/>
                  <w:szCs w:val="20"/>
                  <w:u w:val="single"/>
                  <w:lang w:val="nl-BE" w:eastAsia="nl-BE"/>
                </w:rPr>
                <w:t>www.meise.be</w:t>
              </w:r>
            </w:hyperlink>
          </w:p>
          <w:p w14:paraId="5A144A78" w14:textId="77777777" w:rsidR="00945136" w:rsidRPr="00945136" w:rsidRDefault="00945136" w:rsidP="00945136">
            <w:pPr>
              <w:spacing w:line="276" w:lineRule="auto"/>
              <w:rPr>
                <w:rFonts w:ascii="Calibri" w:hAnsi="Calibri" w:cs="Calibri"/>
                <w:b/>
                <w:bCs/>
                <w:i/>
                <w:iCs/>
                <w:color w:val="3B3838"/>
                <w:sz w:val="20"/>
                <w:szCs w:val="20"/>
                <w:lang w:val="nl-BE" w:eastAsia="nl-BE"/>
              </w:rPr>
            </w:pPr>
          </w:p>
          <w:p w14:paraId="5779BDA7" w14:textId="77777777" w:rsidR="00945136" w:rsidRPr="00945136" w:rsidRDefault="000243DD" w:rsidP="00945136">
            <w:pPr>
              <w:spacing w:line="276" w:lineRule="auto"/>
              <w:rPr>
                <w:rFonts w:ascii="Segoe UI" w:hAnsi="Segoe UI" w:cs="Segoe UI"/>
                <w:color w:val="3B3838"/>
                <w:sz w:val="18"/>
                <w:szCs w:val="18"/>
                <w:lang w:val="nl-BE" w:eastAsia="nl-BE"/>
              </w:rPr>
            </w:pPr>
            <w:hyperlink r:id="rId12" w:history="1">
              <w:r w:rsidR="00945136" w:rsidRPr="00945136">
                <w:rPr>
                  <w:rFonts w:ascii="Calibri" w:hAnsi="Calibri" w:cs="Calibri"/>
                  <w:b/>
                  <w:bCs/>
                  <w:i/>
                  <w:iCs/>
                  <w:color w:val="3B3838"/>
                  <w:sz w:val="18"/>
                  <w:szCs w:val="18"/>
                  <w:u w:val="single"/>
                  <w:lang w:val="nl-BE" w:eastAsia="nl-BE"/>
                </w:rPr>
                <w:t>Disclaimer</w:t>
              </w:r>
            </w:hyperlink>
          </w:p>
          <w:p w14:paraId="746D8442" w14:textId="77777777" w:rsidR="00945136" w:rsidRPr="00945136" w:rsidRDefault="00945136" w:rsidP="00945136">
            <w:pPr>
              <w:spacing w:line="276" w:lineRule="auto"/>
              <w:rPr>
                <w:rFonts w:ascii="Calibri" w:hAnsi="Calibri" w:cs="Calibri"/>
                <w:color w:val="3B3838"/>
                <w:sz w:val="18"/>
                <w:szCs w:val="18"/>
                <w:lang w:val="nl-BE" w:eastAsia="nl-BE"/>
              </w:rPr>
            </w:pPr>
          </w:p>
        </w:tc>
        <w:tc>
          <w:tcPr>
            <w:tcW w:w="3402" w:type="dxa"/>
          </w:tcPr>
          <w:p w14:paraId="2877DAF4" w14:textId="77777777" w:rsidR="00945136" w:rsidRPr="00945136" w:rsidRDefault="00945136" w:rsidP="00945136">
            <w:pPr>
              <w:spacing w:line="276" w:lineRule="auto"/>
              <w:rPr>
                <w:rFonts w:ascii="Calibri" w:hAnsi="Calibri" w:cs="Calibri"/>
                <w:color w:val="3B3838"/>
                <w:sz w:val="20"/>
                <w:szCs w:val="20"/>
                <w:lang w:val="nl-BE" w:eastAsia="nl-BE"/>
              </w:rPr>
            </w:pPr>
            <w:r w:rsidRPr="00945136">
              <w:rPr>
                <w:rFonts w:ascii="Calibri" w:hAnsi="Calibri" w:cs="Calibri"/>
                <w:color w:val="3B3838"/>
                <w:sz w:val="20"/>
                <w:szCs w:val="20"/>
                <w:lang w:val="nl-BE" w:eastAsia="nl-BE"/>
              </w:rPr>
              <w:t>Godshuisstraat 33 • 1861 Meise</w:t>
            </w:r>
          </w:p>
          <w:p w14:paraId="1917899A" w14:textId="77777777" w:rsidR="00945136" w:rsidRPr="00945136" w:rsidRDefault="00945136" w:rsidP="00945136">
            <w:pPr>
              <w:spacing w:line="276" w:lineRule="auto"/>
              <w:rPr>
                <w:rFonts w:ascii="Calibri" w:hAnsi="Calibri" w:cs="Calibri"/>
                <w:color w:val="3B3838"/>
                <w:sz w:val="20"/>
                <w:szCs w:val="20"/>
                <w:lang w:val="nl-BE" w:eastAsia="nl-BE"/>
              </w:rPr>
            </w:pPr>
          </w:p>
        </w:tc>
      </w:tr>
    </w:tbl>
    <w:p w14:paraId="1D310C00" w14:textId="77777777" w:rsidR="00945136" w:rsidRPr="00945136" w:rsidRDefault="006C2920" w:rsidP="00945136">
      <w:pPr>
        <w:rPr>
          <w:rFonts w:ascii="Calibri" w:hAnsi="Calibri" w:cs="Calibri"/>
          <w:color w:val="3B3838"/>
          <w:sz w:val="22"/>
          <w:szCs w:val="22"/>
          <w:lang w:val="nl-BE" w:eastAsia="nl-BE"/>
        </w:rPr>
      </w:pPr>
      <w:r w:rsidRPr="007F2506">
        <w:rPr>
          <w:rFonts w:ascii="Verdana" w:hAnsi="Verdana"/>
          <w:noProof/>
          <w:sz w:val="20"/>
          <w:szCs w:val="20"/>
          <w:lang w:val="nl-BE" w:eastAsia="nl-BE"/>
        </w:rPr>
        <w:drawing>
          <wp:inline distT="0" distB="0" distL="0" distR="0" wp14:anchorId="0708D8A5" wp14:editId="796BDB39">
            <wp:extent cx="1394319" cy="520700"/>
            <wp:effectExtent l="0" t="0" r="0" b="0"/>
            <wp:docPr id="3" name="Afbeelding 3" descr="http://www.haviland.be/images/haviland-logo-201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aviland.be/images/haviland-logo-2015.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1983" cy="523562"/>
                    </a:xfrm>
                    <a:prstGeom prst="rect">
                      <a:avLst/>
                    </a:prstGeom>
                    <a:noFill/>
                    <a:ln>
                      <a:noFill/>
                    </a:ln>
                  </pic:spPr>
                </pic:pic>
              </a:graphicData>
            </a:graphic>
          </wp:inline>
        </w:drawing>
      </w:r>
      <w:r w:rsidR="000F472A" w:rsidRPr="007F2506">
        <w:rPr>
          <w:rFonts w:ascii="Verdana" w:hAnsi="Verdana"/>
          <w:sz w:val="20"/>
          <w:szCs w:val="20"/>
          <w:lang w:val="nl-BE"/>
        </w:rPr>
        <w:tab/>
      </w:r>
      <w:r w:rsidR="000F472A" w:rsidRPr="007F2506">
        <w:rPr>
          <w:rFonts w:ascii="Verdana" w:hAnsi="Verdana"/>
          <w:sz w:val="20"/>
          <w:szCs w:val="20"/>
          <w:lang w:val="nl-BE"/>
        </w:rPr>
        <w:tab/>
      </w:r>
      <w:r w:rsidR="000F472A" w:rsidRPr="007F2506">
        <w:rPr>
          <w:rFonts w:ascii="Verdana" w:hAnsi="Verdana"/>
          <w:sz w:val="20"/>
          <w:szCs w:val="20"/>
          <w:lang w:val="nl-BE"/>
        </w:rPr>
        <w:tab/>
      </w:r>
      <w:r w:rsidR="00B1435D" w:rsidRPr="007F2506">
        <w:rPr>
          <w:rFonts w:ascii="Verdana" w:hAnsi="Verdana"/>
          <w:sz w:val="20"/>
          <w:szCs w:val="20"/>
          <w:lang w:val="nl-BE"/>
        </w:rPr>
        <w:tab/>
      </w:r>
      <w:r w:rsidR="0033726B" w:rsidRPr="007F2506">
        <w:rPr>
          <w:rFonts w:ascii="Verdana" w:hAnsi="Verdana"/>
          <w:sz w:val="20"/>
          <w:szCs w:val="20"/>
          <w:lang w:val="nl-BE"/>
        </w:rPr>
        <w:tab/>
      </w:r>
    </w:p>
    <w:p w14:paraId="79DE2F18" w14:textId="77777777" w:rsidR="00945136" w:rsidRPr="00945136" w:rsidRDefault="00945136" w:rsidP="00945136">
      <w:pPr>
        <w:rPr>
          <w:rFonts w:ascii="Calibri" w:hAnsi="Calibri" w:cs="Calibri"/>
          <w:sz w:val="22"/>
          <w:szCs w:val="22"/>
          <w:lang w:val="nl-BE" w:eastAsia="en-US"/>
        </w:rPr>
      </w:pPr>
    </w:p>
    <w:p w14:paraId="536433BC" w14:textId="3B0C1A2B" w:rsidR="00CD5A0A" w:rsidRPr="007F2506" w:rsidRDefault="005A7C1D" w:rsidP="00CD5A0A">
      <w:pPr>
        <w:rPr>
          <w:rFonts w:ascii="Verdana" w:hAnsi="Verdana"/>
          <w:sz w:val="20"/>
          <w:szCs w:val="20"/>
          <w:lang w:val="nl-BE"/>
        </w:rPr>
      </w:pPr>
      <w:r w:rsidRPr="00945136">
        <w:rPr>
          <w:rFonts w:ascii="Verdana" w:hAnsi="Verdana"/>
          <w:sz w:val="20"/>
          <w:szCs w:val="20"/>
          <w:lang w:val="nl-BE"/>
        </w:rPr>
        <w:t>]</w:t>
      </w:r>
      <w:r w:rsidR="0033726B" w:rsidRPr="007F2506">
        <w:rPr>
          <w:rFonts w:ascii="Verdana" w:hAnsi="Verdana"/>
          <w:sz w:val="20"/>
          <w:szCs w:val="20"/>
          <w:lang w:val="nl-BE"/>
        </w:rPr>
        <w:tab/>
      </w:r>
      <w:r w:rsidR="0033726B" w:rsidRPr="007F2506">
        <w:rPr>
          <w:rFonts w:ascii="Verdana" w:hAnsi="Verdana"/>
          <w:sz w:val="20"/>
          <w:szCs w:val="20"/>
          <w:lang w:val="nl-BE"/>
        </w:rPr>
        <w:tab/>
      </w:r>
      <w:r w:rsidR="00A57EEF" w:rsidRPr="007F2506">
        <w:rPr>
          <w:rFonts w:ascii="Verdana" w:hAnsi="Verdana"/>
          <w:sz w:val="20"/>
          <w:szCs w:val="20"/>
          <w:lang w:val="nl-BE"/>
        </w:rPr>
        <w:tab/>
      </w:r>
      <w:r w:rsidR="000F472A" w:rsidRPr="007F2506">
        <w:rPr>
          <w:rFonts w:ascii="Verdana" w:hAnsi="Verdana"/>
          <w:sz w:val="20"/>
          <w:szCs w:val="20"/>
          <w:lang w:val="nl-BE"/>
        </w:rPr>
        <w:tab/>
      </w:r>
      <w:r w:rsidR="00A57EEF" w:rsidRPr="007F2506">
        <w:rPr>
          <w:rFonts w:ascii="Verdana" w:hAnsi="Verdana"/>
          <w:sz w:val="20"/>
          <w:szCs w:val="20"/>
          <w:lang w:val="nl-BE"/>
        </w:rPr>
        <w:tab/>
      </w:r>
    </w:p>
    <w:p w14:paraId="4621966D" w14:textId="77777777" w:rsidR="00A76015" w:rsidRPr="007F2506" w:rsidRDefault="00A76015" w:rsidP="00A76015">
      <w:pPr>
        <w:rPr>
          <w:rFonts w:ascii="Verdana" w:hAnsi="Verdana"/>
          <w:sz w:val="20"/>
          <w:szCs w:val="20"/>
          <w:lang w:val="nl-BE"/>
        </w:rPr>
      </w:pPr>
    </w:p>
    <w:p w14:paraId="1194B95A" w14:textId="77777777" w:rsidR="00A57EEF" w:rsidRPr="007F2506" w:rsidRDefault="00A57EEF" w:rsidP="00DD7D52">
      <w:pPr>
        <w:pStyle w:val="Kop1"/>
        <w:rPr>
          <w:rFonts w:ascii="Verdana" w:hAnsi="Verdana"/>
          <w:b w:val="0"/>
          <w:sz w:val="20"/>
          <w:szCs w:val="20"/>
          <w:u w:val="none"/>
          <w:lang w:val="nl-BE"/>
        </w:rPr>
      </w:pPr>
    </w:p>
    <w:p w14:paraId="11977ECD" w14:textId="77777777" w:rsidR="00BD0887" w:rsidRPr="007F2506" w:rsidRDefault="00BA0999" w:rsidP="00DD7D52">
      <w:pPr>
        <w:pStyle w:val="Kop1"/>
        <w:rPr>
          <w:rFonts w:ascii="Verdana" w:hAnsi="Verdana"/>
          <w:b w:val="0"/>
          <w:sz w:val="20"/>
          <w:szCs w:val="20"/>
          <w:u w:val="none"/>
          <w:lang w:val="nl-BE"/>
        </w:rPr>
      </w:pPr>
      <w:r w:rsidRPr="007F2506">
        <w:rPr>
          <w:rFonts w:ascii="Verdana" w:hAnsi="Verdana"/>
          <w:b w:val="0"/>
          <w:sz w:val="20"/>
          <w:szCs w:val="20"/>
          <w:u w:val="none"/>
          <w:lang w:val="nl-BE"/>
        </w:rPr>
        <w:t>SAMENWERKINGSOVEREENKOMST DIENSTVERLENING</w:t>
      </w:r>
      <w:r w:rsidR="006C2920" w:rsidRPr="007F2506">
        <w:rPr>
          <w:rFonts w:ascii="Verdana" w:hAnsi="Verdana"/>
          <w:b w:val="0"/>
          <w:sz w:val="20"/>
          <w:szCs w:val="20"/>
          <w:u w:val="none"/>
          <w:lang w:val="nl-BE"/>
        </w:rPr>
        <w:t xml:space="preserve"> </w:t>
      </w:r>
    </w:p>
    <w:p w14:paraId="7BE82E6C" w14:textId="63DD938C" w:rsidR="00BA0999" w:rsidRPr="007F2506" w:rsidRDefault="0086213A" w:rsidP="00DD7D52">
      <w:pPr>
        <w:pStyle w:val="Kop1"/>
        <w:rPr>
          <w:rFonts w:ascii="Verdana" w:hAnsi="Verdana"/>
          <w:sz w:val="20"/>
          <w:szCs w:val="20"/>
          <w:u w:val="none"/>
          <w:lang w:val="nl-BE"/>
        </w:rPr>
      </w:pPr>
      <w:r>
        <w:rPr>
          <w:rFonts w:ascii="Verdana" w:hAnsi="Verdana"/>
          <w:sz w:val="20"/>
          <w:szCs w:val="20"/>
          <w:u w:val="none"/>
          <w:lang w:val="nl-BE"/>
        </w:rPr>
        <w:t>AANKOOP KANTOORPAPIER</w:t>
      </w:r>
      <w:r w:rsidR="0075365E">
        <w:rPr>
          <w:rFonts w:ascii="Verdana" w:hAnsi="Verdana"/>
          <w:sz w:val="20"/>
          <w:szCs w:val="20"/>
          <w:u w:val="none"/>
          <w:lang w:val="nl-BE"/>
        </w:rPr>
        <w:t xml:space="preserve"> VIA </w:t>
      </w:r>
      <w:r w:rsidR="007139B7">
        <w:rPr>
          <w:rFonts w:ascii="Verdana" w:hAnsi="Verdana"/>
          <w:sz w:val="20"/>
          <w:szCs w:val="20"/>
          <w:u w:val="none"/>
          <w:lang w:val="nl-BE"/>
        </w:rPr>
        <w:t>AANKOOP</w:t>
      </w:r>
      <w:r w:rsidR="0075365E">
        <w:rPr>
          <w:rFonts w:ascii="Verdana" w:hAnsi="Verdana"/>
          <w:sz w:val="20"/>
          <w:szCs w:val="20"/>
          <w:u w:val="none"/>
          <w:lang w:val="nl-BE"/>
        </w:rPr>
        <w:t>CENTRALE</w:t>
      </w:r>
    </w:p>
    <w:p w14:paraId="1549EF08" w14:textId="0A6C8963" w:rsidR="00BA0999" w:rsidRPr="007F2506" w:rsidRDefault="00BA0999" w:rsidP="00DD7D52">
      <w:pPr>
        <w:pStyle w:val="Kop1"/>
        <w:rPr>
          <w:rFonts w:ascii="Verdana" w:hAnsi="Verdana"/>
          <w:b w:val="0"/>
          <w:sz w:val="20"/>
          <w:szCs w:val="20"/>
          <w:u w:val="none"/>
          <w:lang w:val="nl-BE"/>
        </w:rPr>
      </w:pPr>
      <w:r w:rsidRPr="007F2506">
        <w:rPr>
          <w:rFonts w:ascii="Verdana" w:hAnsi="Verdana"/>
          <w:b w:val="0"/>
          <w:sz w:val="20"/>
          <w:szCs w:val="20"/>
          <w:u w:val="none"/>
          <w:lang w:val="nl-BE"/>
        </w:rPr>
        <w:t xml:space="preserve">TUSSEN DE </w:t>
      </w:r>
      <w:r w:rsidRPr="007F2506">
        <w:rPr>
          <w:rFonts w:ascii="Verdana" w:hAnsi="Verdana"/>
          <w:sz w:val="20"/>
          <w:szCs w:val="20"/>
          <w:u w:val="none"/>
          <w:lang w:val="nl-BE"/>
        </w:rPr>
        <w:t>GEMEENTE</w:t>
      </w:r>
      <w:r w:rsidR="00823561" w:rsidRPr="007F2506">
        <w:rPr>
          <w:rFonts w:ascii="Verdana" w:hAnsi="Verdana"/>
          <w:sz w:val="20"/>
          <w:szCs w:val="20"/>
          <w:u w:val="none"/>
          <w:lang w:val="nl-BE"/>
        </w:rPr>
        <w:t xml:space="preserve"> </w:t>
      </w:r>
      <w:r w:rsidR="00945136">
        <w:rPr>
          <w:rFonts w:ascii="Verdana" w:hAnsi="Verdana"/>
          <w:sz w:val="20"/>
          <w:szCs w:val="20"/>
          <w:u w:val="none"/>
          <w:lang w:val="nl-BE"/>
        </w:rPr>
        <w:t>Meise</w:t>
      </w:r>
      <w:r w:rsidR="00075F10" w:rsidRPr="007F2506">
        <w:rPr>
          <w:rFonts w:ascii="Verdana" w:hAnsi="Verdana"/>
          <w:sz w:val="20"/>
          <w:szCs w:val="20"/>
          <w:u w:val="none"/>
          <w:lang w:val="nl-BE"/>
        </w:rPr>
        <w:t xml:space="preserve"> </w:t>
      </w:r>
      <w:r w:rsidR="00DD7D52" w:rsidRPr="007F2506">
        <w:rPr>
          <w:rFonts w:ascii="Verdana" w:hAnsi="Verdana"/>
          <w:b w:val="0"/>
          <w:sz w:val="20"/>
          <w:szCs w:val="20"/>
          <w:u w:val="none"/>
          <w:lang w:val="nl-BE"/>
        </w:rPr>
        <w:t xml:space="preserve">EN </w:t>
      </w:r>
      <w:r w:rsidR="00A57EEF" w:rsidRPr="007F2506">
        <w:rPr>
          <w:rFonts w:ascii="Verdana" w:hAnsi="Verdana"/>
          <w:sz w:val="20"/>
          <w:szCs w:val="20"/>
          <w:u w:val="none"/>
          <w:lang w:val="nl-BE"/>
        </w:rPr>
        <w:t>HAVILAND</w:t>
      </w:r>
    </w:p>
    <w:p w14:paraId="5063BAE1" w14:textId="77777777" w:rsidR="00BA0999" w:rsidRPr="007F2506" w:rsidRDefault="00BA0999" w:rsidP="00C12CEF">
      <w:pPr>
        <w:pBdr>
          <w:bottom w:val="single" w:sz="4" w:space="1" w:color="auto"/>
        </w:pBdr>
        <w:rPr>
          <w:rFonts w:ascii="Verdana" w:hAnsi="Verdana"/>
          <w:sz w:val="20"/>
          <w:szCs w:val="20"/>
          <w:lang w:val="nl-BE"/>
        </w:rPr>
      </w:pPr>
    </w:p>
    <w:p w14:paraId="1D0533B0" w14:textId="77777777" w:rsidR="00BA0999" w:rsidRPr="007F2506" w:rsidRDefault="00BA0999" w:rsidP="00BA0999">
      <w:pPr>
        <w:rPr>
          <w:rFonts w:ascii="Verdana" w:hAnsi="Verdana"/>
          <w:sz w:val="20"/>
          <w:szCs w:val="20"/>
          <w:lang w:val="nl-BE"/>
        </w:rPr>
      </w:pPr>
    </w:p>
    <w:p w14:paraId="6B9CBAA1" w14:textId="77777777" w:rsidR="00C12CEF" w:rsidRPr="007F2506" w:rsidRDefault="00C12CEF" w:rsidP="00BF52B1">
      <w:pPr>
        <w:jc w:val="both"/>
        <w:rPr>
          <w:rFonts w:ascii="Verdana" w:hAnsi="Verdana"/>
          <w:sz w:val="20"/>
          <w:szCs w:val="20"/>
          <w:lang w:val="nl-BE"/>
        </w:rPr>
      </w:pPr>
    </w:p>
    <w:p w14:paraId="76B0AE91" w14:textId="77777777" w:rsidR="00BA0999" w:rsidRPr="007F2506" w:rsidRDefault="00BA0999" w:rsidP="00BF52B1">
      <w:pPr>
        <w:pStyle w:val="Koptekstbasis"/>
        <w:keepLines w:val="0"/>
        <w:tabs>
          <w:tab w:val="clear" w:pos="4320"/>
          <w:tab w:val="clear" w:pos="8640"/>
        </w:tabs>
        <w:spacing w:before="0" w:after="0"/>
        <w:jc w:val="both"/>
        <w:rPr>
          <w:rFonts w:ascii="Verdana" w:hAnsi="Verdana"/>
          <w:spacing w:val="0"/>
          <w:lang w:val="nl-BE"/>
        </w:rPr>
      </w:pPr>
      <w:r w:rsidRPr="007F2506">
        <w:rPr>
          <w:rFonts w:ascii="Verdana" w:hAnsi="Verdana"/>
          <w:spacing w:val="0"/>
          <w:lang w:val="nl-BE"/>
        </w:rPr>
        <w:t>Tussen enerzijds,</w:t>
      </w:r>
    </w:p>
    <w:p w14:paraId="7325E915" w14:textId="77777777" w:rsidR="00BA0999" w:rsidRPr="007F2506" w:rsidRDefault="00BA0999" w:rsidP="00BF52B1">
      <w:pPr>
        <w:jc w:val="both"/>
        <w:rPr>
          <w:rFonts w:ascii="Verdana" w:hAnsi="Verdana"/>
          <w:sz w:val="20"/>
          <w:szCs w:val="20"/>
          <w:lang w:val="nl-BE"/>
        </w:rPr>
      </w:pPr>
    </w:p>
    <w:p w14:paraId="11BBA5DB" w14:textId="5A6D2DF9" w:rsidR="00BA0999" w:rsidRPr="007F2506" w:rsidRDefault="00BA0999" w:rsidP="00BF52B1">
      <w:pPr>
        <w:jc w:val="both"/>
        <w:rPr>
          <w:rFonts w:ascii="Verdana" w:hAnsi="Verdana"/>
          <w:sz w:val="20"/>
          <w:szCs w:val="20"/>
          <w:lang w:eastAsia="nl-BE"/>
        </w:rPr>
      </w:pPr>
      <w:r w:rsidRPr="007F2506">
        <w:rPr>
          <w:rFonts w:ascii="Verdana" w:hAnsi="Verdana"/>
          <w:sz w:val="20"/>
          <w:szCs w:val="20"/>
          <w:lang w:val="nl-BE"/>
        </w:rPr>
        <w:t>De gemeente</w:t>
      </w:r>
      <w:r w:rsidR="00567F63" w:rsidRPr="007F2506">
        <w:rPr>
          <w:rFonts w:ascii="Verdana" w:hAnsi="Verdana"/>
          <w:sz w:val="20"/>
          <w:szCs w:val="20"/>
          <w:lang w:val="nl-BE"/>
        </w:rPr>
        <w:t xml:space="preserve"> </w:t>
      </w:r>
      <w:r w:rsidR="00945136">
        <w:rPr>
          <w:rFonts w:ascii="Verdana" w:hAnsi="Verdana"/>
          <w:b/>
          <w:sz w:val="20"/>
          <w:szCs w:val="20"/>
          <w:lang w:val="nl-BE"/>
        </w:rPr>
        <w:t>Meise</w:t>
      </w:r>
      <w:r w:rsidR="00E620A1">
        <w:rPr>
          <w:rFonts w:ascii="Verdana" w:hAnsi="Verdana"/>
          <w:sz w:val="20"/>
          <w:szCs w:val="20"/>
          <w:lang w:val="nl-BE"/>
        </w:rPr>
        <w:t>,</w:t>
      </w:r>
      <w:r w:rsidR="00075F10" w:rsidRPr="007F2506">
        <w:rPr>
          <w:rFonts w:ascii="Verdana" w:hAnsi="Verdana"/>
          <w:sz w:val="20"/>
          <w:szCs w:val="20"/>
          <w:lang w:val="nl-BE"/>
        </w:rPr>
        <w:t xml:space="preserve"> </w:t>
      </w:r>
      <w:r w:rsidRPr="007F2506">
        <w:rPr>
          <w:rFonts w:ascii="Verdana" w:hAnsi="Verdana"/>
          <w:sz w:val="20"/>
          <w:szCs w:val="20"/>
          <w:lang w:val="nl-BE"/>
        </w:rPr>
        <w:t>zoals vertegenwoordigd door het college van burgemeester en schepenen</w:t>
      </w:r>
      <w:r w:rsidR="00E620A1">
        <w:rPr>
          <w:rFonts w:ascii="Verdana" w:hAnsi="Verdana"/>
          <w:sz w:val="20"/>
          <w:szCs w:val="20"/>
          <w:lang w:val="nl-BE"/>
        </w:rPr>
        <w:t>,</w:t>
      </w:r>
      <w:r w:rsidR="005D53CC" w:rsidRPr="007F2506">
        <w:rPr>
          <w:rFonts w:ascii="Verdana" w:hAnsi="Verdana"/>
          <w:sz w:val="20"/>
          <w:szCs w:val="20"/>
          <w:lang w:val="nl-BE"/>
        </w:rPr>
        <w:t xml:space="preserve"> </w:t>
      </w:r>
      <w:r w:rsidRPr="007F2506">
        <w:rPr>
          <w:rFonts w:ascii="Verdana" w:hAnsi="Verdana"/>
          <w:sz w:val="20"/>
          <w:szCs w:val="20"/>
          <w:lang w:val="nl-BE"/>
        </w:rPr>
        <w:t>met kantoren gevestigd te</w:t>
      </w:r>
      <w:r w:rsidR="00B1435D" w:rsidRPr="007F2506">
        <w:rPr>
          <w:rFonts w:ascii="Verdana" w:hAnsi="Verdana"/>
          <w:sz w:val="20"/>
          <w:szCs w:val="20"/>
          <w:lang w:val="nl-BE"/>
        </w:rPr>
        <w:t xml:space="preserve"> </w:t>
      </w:r>
      <w:r w:rsidR="00945136">
        <w:rPr>
          <w:rFonts w:ascii="Verdana" w:hAnsi="Verdana"/>
          <w:sz w:val="20"/>
          <w:szCs w:val="20"/>
          <w:lang w:val="nl-BE"/>
        </w:rPr>
        <w:t>T</w:t>
      </w:r>
      <w:r w:rsidR="00945136">
        <w:rPr>
          <w:rFonts w:ascii="Verdana" w:hAnsi="Verdana"/>
          <w:sz w:val="20"/>
          <w:szCs w:val="20"/>
        </w:rPr>
        <w:t>ramlaan 8, 1861 Wolvertem</w:t>
      </w:r>
      <w:r w:rsidR="00E620A1">
        <w:rPr>
          <w:rFonts w:ascii="Verdana" w:hAnsi="Verdana"/>
          <w:sz w:val="20"/>
          <w:szCs w:val="20"/>
        </w:rPr>
        <w:t>,</w:t>
      </w:r>
      <w:r w:rsidR="00B1435D" w:rsidRPr="007F2506">
        <w:rPr>
          <w:rFonts w:ascii="Verdana" w:hAnsi="Verdana"/>
          <w:sz w:val="20"/>
          <w:szCs w:val="20"/>
        </w:rPr>
        <w:t xml:space="preserve"> </w:t>
      </w:r>
      <w:r w:rsidRPr="007F2506">
        <w:rPr>
          <w:rFonts w:ascii="Verdana" w:hAnsi="Verdana"/>
          <w:sz w:val="20"/>
          <w:szCs w:val="20"/>
          <w:lang w:val="nl-BE"/>
        </w:rPr>
        <w:t xml:space="preserve">vertegenwoordigd in de persoon van </w:t>
      </w:r>
      <w:r w:rsidR="00945136">
        <w:rPr>
          <w:rFonts w:ascii="Verdana" w:hAnsi="Verdana"/>
          <w:sz w:val="20"/>
          <w:szCs w:val="20"/>
          <w:lang w:val="nl-BE"/>
        </w:rPr>
        <w:t>mevrouw Gerda Van den Brande</w:t>
      </w:r>
      <w:r w:rsidR="00E00F02" w:rsidRPr="00CE0FF0">
        <w:rPr>
          <w:rFonts w:ascii="Verdana" w:hAnsi="Verdana"/>
          <w:sz w:val="20"/>
          <w:szCs w:val="20"/>
          <w:lang w:val="nl-BE"/>
        </w:rPr>
        <w:t>,</w:t>
      </w:r>
      <w:r w:rsidR="005D53CC" w:rsidRPr="00CE0FF0">
        <w:rPr>
          <w:rFonts w:ascii="Verdana" w:hAnsi="Verdana"/>
          <w:sz w:val="20"/>
          <w:szCs w:val="20"/>
          <w:lang w:val="nl-BE"/>
        </w:rPr>
        <w:t xml:space="preserve"> </w:t>
      </w:r>
      <w:r w:rsidR="00CC1C5D">
        <w:rPr>
          <w:rFonts w:ascii="Verdana" w:hAnsi="Verdana"/>
          <w:sz w:val="20"/>
          <w:szCs w:val="20"/>
          <w:lang w:val="nl-BE"/>
        </w:rPr>
        <w:t>burgemeester,</w:t>
      </w:r>
      <w:r w:rsidR="002A33CA">
        <w:rPr>
          <w:rFonts w:ascii="Verdana" w:hAnsi="Verdana"/>
          <w:sz w:val="20"/>
          <w:szCs w:val="20"/>
          <w:lang w:val="nl-BE"/>
        </w:rPr>
        <w:t xml:space="preserve"> </w:t>
      </w:r>
      <w:r w:rsidR="00945136">
        <w:rPr>
          <w:rFonts w:ascii="Verdana" w:hAnsi="Verdana"/>
          <w:sz w:val="20"/>
          <w:szCs w:val="20"/>
          <w:lang w:val="nl-BE"/>
        </w:rPr>
        <w:t xml:space="preserve">en </w:t>
      </w:r>
      <w:r w:rsidR="00733D50" w:rsidRPr="00945136">
        <w:rPr>
          <w:rFonts w:ascii="Verdana" w:hAnsi="Verdana"/>
          <w:sz w:val="20"/>
          <w:szCs w:val="20"/>
          <w:lang w:val="nl-BE"/>
        </w:rPr>
        <w:t xml:space="preserve">mevrouw </w:t>
      </w:r>
      <w:r w:rsidR="00945136">
        <w:rPr>
          <w:rFonts w:ascii="Verdana" w:hAnsi="Verdana"/>
          <w:sz w:val="20"/>
          <w:szCs w:val="20"/>
          <w:lang w:val="nl-BE"/>
        </w:rPr>
        <w:t>Caroline De Ridder</w:t>
      </w:r>
      <w:r w:rsidR="00E00F02" w:rsidRPr="00E620A1">
        <w:rPr>
          <w:rFonts w:ascii="Verdana" w:hAnsi="Verdana"/>
          <w:bCs/>
          <w:sz w:val="20"/>
          <w:szCs w:val="20"/>
          <w:lang w:val="nl-BE"/>
        </w:rPr>
        <w:t>,</w:t>
      </w:r>
      <w:r w:rsidR="00E00F02" w:rsidRPr="00CE0FF0">
        <w:rPr>
          <w:rFonts w:ascii="Verdana" w:hAnsi="Verdana"/>
          <w:b/>
          <w:bCs/>
          <w:sz w:val="20"/>
          <w:szCs w:val="20"/>
          <w:lang w:val="nl-BE"/>
        </w:rPr>
        <w:t xml:space="preserve"> </w:t>
      </w:r>
      <w:r w:rsidR="00567F63" w:rsidRPr="00CE0FF0">
        <w:rPr>
          <w:rFonts w:ascii="Verdana" w:hAnsi="Verdana"/>
          <w:sz w:val="20"/>
          <w:szCs w:val="20"/>
          <w:lang w:val="nl-BE"/>
        </w:rPr>
        <w:t>algemeen directeur</w:t>
      </w:r>
      <w:r w:rsidR="002A33CA">
        <w:rPr>
          <w:rFonts w:ascii="Verdana" w:hAnsi="Verdana"/>
          <w:sz w:val="20"/>
          <w:szCs w:val="20"/>
          <w:lang w:val="nl-BE"/>
        </w:rPr>
        <w:t xml:space="preserve">, handelend in uitvoering van de beslissing </w:t>
      </w:r>
      <w:r w:rsidR="002A33CA" w:rsidRPr="00E8356F">
        <w:rPr>
          <w:rFonts w:ascii="Verdana" w:hAnsi="Verdana"/>
          <w:sz w:val="20"/>
          <w:szCs w:val="20"/>
          <w:lang w:val="nl-BE"/>
        </w:rPr>
        <w:t xml:space="preserve">van </w:t>
      </w:r>
      <w:r w:rsidR="000E1B57" w:rsidRPr="00E8356F">
        <w:rPr>
          <w:rFonts w:ascii="Verdana" w:hAnsi="Verdana"/>
          <w:sz w:val="20"/>
          <w:szCs w:val="20"/>
          <w:lang w:val="nl-BE"/>
        </w:rPr>
        <w:t xml:space="preserve">het college van burgemeester en schepenen </w:t>
      </w:r>
      <w:r w:rsidR="002A33CA" w:rsidRPr="00E8356F">
        <w:rPr>
          <w:rFonts w:ascii="Verdana" w:hAnsi="Verdana"/>
          <w:sz w:val="20"/>
          <w:szCs w:val="20"/>
          <w:lang w:val="nl-BE"/>
        </w:rPr>
        <w:t xml:space="preserve">van </w:t>
      </w:r>
      <w:r w:rsidR="00945136">
        <w:rPr>
          <w:rFonts w:ascii="Verdana" w:hAnsi="Verdana"/>
          <w:color w:val="000000"/>
          <w:sz w:val="20"/>
          <w:szCs w:val="20"/>
        </w:rPr>
        <w:t>03 februari 2020</w:t>
      </w:r>
    </w:p>
    <w:p w14:paraId="66D66CAB" w14:textId="77777777" w:rsidR="00B14CC6" w:rsidRPr="007F2506" w:rsidRDefault="00B14CC6" w:rsidP="00BF52B1">
      <w:pPr>
        <w:jc w:val="both"/>
        <w:rPr>
          <w:rFonts w:ascii="Verdana" w:hAnsi="Verdana"/>
          <w:sz w:val="20"/>
          <w:szCs w:val="20"/>
          <w:lang w:val="nl-BE"/>
        </w:rPr>
      </w:pPr>
    </w:p>
    <w:p w14:paraId="4B13B91B" w14:textId="2886929C" w:rsidR="00BA0999" w:rsidRPr="007F2506" w:rsidRDefault="00BA0999" w:rsidP="00BF52B1">
      <w:pPr>
        <w:jc w:val="both"/>
        <w:rPr>
          <w:rFonts w:ascii="Verdana" w:hAnsi="Verdana"/>
          <w:sz w:val="20"/>
          <w:szCs w:val="20"/>
          <w:lang w:val="nl-BE"/>
        </w:rPr>
      </w:pPr>
      <w:r w:rsidRPr="007F2506">
        <w:rPr>
          <w:rFonts w:ascii="Verdana" w:hAnsi="Verdana"/>
          <w:sz w:val="20"/>
          <w:szCs w:val="20"/>
          <w:lang w:val="nl-BE"/>
        </w:rPr>
        <w:t xml:space="preserve">hierna genoemd </w:t>
      </w:r>
      <w:r w:rsidR="00BF52B1">
        <w:rPr>
          <w:rFonts w:ascii="Verdana" w:hAnsi="Verdana"/>
          <w:sz w:val="20"/>
          <w:szCs w:val="20"/>
          <w:lang w:val="nl-BE"/>
        </w:rPr>
        <w:t>‘</w:t>
      </w:r>
      <w:r w:rsidRPr="007F2506">
        <w:rPr>
          <w:rFonts w:ascii="Verdana" w:hAnsi="Verdana"/>
          <w:sz w:val="20"/>
          <w:szCs w:val="20"/>
          <w:lang w:val="nl-BE"/>
        </w:rPr>
        <w:t xml:space="preserve">de </w:t>
      </w:r>
      <w:r w:rsidR="000E1B57">
        <w:rPr>
          <w:rFonts w:ascii="Verdana" w:hAnsi="Verdana"/>
          <w:sz w:val="20"/>
          <w:szCs w:val="20"/>
          <w:lang w:val="nl-BE"/>
        </w:rPr>
        <w:t>GEMEENTE’</w:t>
      </w:r>
    </w:p>
    <w:p w14:paraId="4EB12A9B" w14:textId="77777777" w:rsidR="00B14CC6" w:rsidRPr="007F2506" w:rsidRDefault="00B14CC6" w:rsidP="00BF52B1">
      <w:pPr>
        <w:jc w:val="both"/>
        <w:rPr>
          <w:rFonts w:ascii="Verdana" w:hAnsi="Verdana"/>
          <w:sz w:val="20"/>
          <w:szCs w:val="20"/>
          <w:lang w:val="nl-BE"/>
        </w:rPr>
      </w:pPr>
    </w:p>
    <w:p w14:paraId="7DBC686D" w14:textId="6F42CDE3" w:rsidR="00BA0999" w:rsidRPr="007F2506" w:rsidRDefault="00BA0999" w:rsidP="00BF52B1">
      <w:pPr>
        <w:tabs>
          <w:tab w:val="left" w:pos="5280"/>
        </w:tabs>
        <w:jc w:val="both"/>
        <w:rPr>
          <w:rFonts w:ascii="Verdana" w:hAnsi="Verdana"/>
          <w:sz w:val="20"/>
          <w:szCs w:val="20"/>
          <w:lang w:val="nl-BE"/>
        </w:rPr>
      </w:pPr>
      <w:r w:rsidRPr="007F2506">
        <w:rPr>
          <w:rFonts w:ascii="Verdana" w:hAnsi="Verdana"/>
          <w:sz w:val="20"/>
          <w:szCs w:val="20"/>
          <w:lang w:val="nl-BE"/>
        </w:rPr>
        <w:t>en</w:t>
      </w:r>
      <w:r w:rsidR="00903C00">
        <w:rPr>
          <w:rFonts w:ascii="Verdana" w:hAnsi="Verdana"/>
          <w:sz w:val="20"/>
          <w:szCs w:val="20"/>
          <w:lang w:val="nl-BE"/>
        </w:rPr>
        <w:t xml:space="preserve"> anderzijds</w:t>
      </w:r>
      <w:r w:rsidRPr="007F2506">
        <w:rPr>
          <w:rFonts w:ascii="Verdana" w:hAnsi="Verdana"/>
          <w:sz w:val="20"/>
          <w:szCs w:val="20"/>
          <w:lang w:val="nl-BE"/>
        </w:rPr>
        <w:t>,</w:t>
      </w:r>
      <w:r w:rsidR="006C2920" w:rsidRPr="007F2506">
        <w:rPr>
          <w:rFonts w:ascii="Verdana" w:hAnsi="Verdana"/>
          <w:sz w:val="20"/>
          <w:szCs w:val="20"/>
          <w:lang w:val="nl-BE"/>
        </w:rPr>
        <w:tab/>
      </w:r>
    </w:p>
    <w:p w14:paraId="3FFF21EC" w14:textId="77777777" w:rsidR="0033726B" w:rsidRPr="007F2506" w:rsidRDefault="0033726B" w:rsidP="00BF52B1">
      <w:pPr>
        <w:jc w:val="both"/>
        <w:rPr>
          <w:rFonts w:ascii="Verdana" w:hAnsi="Verdana"/>
          <w:sz w:val="20"/>
          <w:szCs w:val="20"/>
          <w:highlight w:val="yellow"/>
          <w:lang w:val="nl-BE"/>
        </w:rPr>
      </w:pPr>
    </w:p>
    <w:p w14:paraId="39C52C2F" w14:textId="01481F41" w:rsidR="006C2920" w:rsidRPr="007F2506" w:rsidRDefault="006C2920" w:rsidP="00BF52B1">
      <w:pPr>
        <w:jc w:val="both"/>
        <w:rPr>
          <w:rFonts w:ascii="Verdana" w:hAnsi="Verdana"/>
          <w:sz w:val="20"/>
          <w:szCs w:val="20"/>
        </w:rPr>
      </w:pPr>
      <w:r w:rsidRPr="007F2506">
        <w:rPr>
          <w:rFonts w:ascii="Verdana" w:hAnsi="Verdana"/>
          <w:b/>
          <w:sz w:val="20"/>
          <w:szCs w:val="20"/>
        </w:rPr>
        <w:t>HAVILAND INTERCOMMUNALE</w:t>
      </w:r>
      <w:r w:rsidRPr="007F2506">
        <w:rPr>
          <w:rFonts w:ascii="Verdana" w:hAnsi="Verdana"/>
          <w:sz w:val="20"/>
          <w:szCs w:val="20"/>
        </w:rPr>
        <w:t xml:space="preserve"> - Intergemeentelijk </w:t>
      </w:r>
      <w:r w:rsidR="004E1205">
        <w:rPr>
          <w:rFonts w:ascii="Verdana" w:hAnsi="Verdana"/>
          <w:sz w:val="20"/>
          <w:szCs w:val="20"/>
        </w:rPr>
        <w:t>S</w:t>
      </w:r>
      <w:r w:rsidRPr="007F2506">
        <w:rPr>
          <w:rFonts w:ascii="Verdana" w:hAnsi="Verdana"/>
          <w:sz w:val="20"/>
          <w:szCs w:val="20"/>
        </w:rPr>
        <w:t>amenwerkingsverband voor de Ruimtelijke Ordening en de Economische</w:t>
      </w:r>
      <w:r w:rsidR="004E1205">
        <w:rPr>
          <w:rFonts w:ascii="Verdana" w:hAnsi="Verdana"/>
          <w:sz w:val="20"/>
          <w:szCs w:val="20"/>
        </w:rPr>
        <w:t>-Sociale</w:t>
      </w:r>
      <w:r w:rsidRPr="007F2506">
        <w:rPr>
          <w:rFonts w:ascii="Verdana" w:hAnsi="Verdana"/>
          <w:sz w:val="20"/>
          <w:szCs w:val="20"/>
        </w:rPr>
        <w:t xml:space="preserve"> Expansie van het </w:t>
      </w:r>
      <w:r w:rsidR="004E1205">
        <w:rPr>
          <w:rFonts w:ascii="Verdana" w:hAnsi="Verdana"/>
          <w:sz w:val="20"/>
          <w:szCs w:val="20"/>
        </w:rPr>
        <w:t>A</w:t>
      </w:r>
      <w:r w:rsidRPr="007F2506">
        <w:rPr>
          <w:rFonts w:ascii="Verdana" w:hAnsi="Verdana"/>
          <w:sz w:val="20"/>
          <w:szCs w:val="20"/>
        </w:rPr>
        <w:t xml:space="preserve">rrondissement Halle-Vilvoorde, </w:t>
      </w:r>
      <w:r w:rsidR="00733D50">
        <w:rPr>
          <w:rFonts w:ascii="Verdana" w:hAnsi="Verdana"/>
          <w:sz w:val="20"/>
          <w:szCs w:val="20"/>
        </w:rPr>
        <w:t xml:space="preserve">met maatschappelijke zetel te 1731 Zellik-Asse, Brusselsesteenweg 617, </w:t>
      </w:r>
      <w:r w:rsidRPr="007F2506">
        <w:rPr>
          <w:rFonts w:ascii="Verdana" w:hAnsi="Verdana"/>
          <w:sz w:val="20"/>
          <w:szCs w:val="20"/>
        </w:rPr>
        <w:t xml:space="preserve">vertegenwoordigd door </w:t>
      </w:r>
      <w:r w:rsidR="00733D50">
        <w:rPr>
          <w:rFonts w:ascii="Verdana" w:hAnsi="Verdana"/>
          <w:sz w:val="20"/>
          <w:szCs w:val="20"/>
        </w:rPr>
        <w:t xml:space="preserve">de heer </w:t>
      </w:r>
      <w:r w:rsidR="00903C00">
        <w:rPr>
          <w:rFonts w:ascii="Verdana" w:hAnsi="Verdana"/>
          <w:b/>
          <w:sz w:val="20"/>
          <w:szCs w:val="20"/>
        </w:rPr>
        <w:t>Walter De Donder</w:t>
      </w:r>
      <w:r w:rsidRPr="007F2506">
        <w:rPr>
          <w:rFonts w:ascii="Verdana" w:hAnsi="Verdana"/>
          <w:sz w:val="20"/>
          <w:szCs w:val="20"/>
        </w:rPr>
        <w:t xml:space="preserve">, voorzitter en </w:t>
      </w:r>
      <w:r w:rsidR="00733D50">
        <w:rPr>
          <w:rFonts w:ascii="Verdana" w:hAnsi="Verdana"/>
          <w:sz w:val="20"/>
          <w:szCs w:val="20"/>
        </w:rPr>
        <w:t xml:space="preserve">de heer </w:t>
      </w:r>
      <w:r w:rsidR="00903C00">
        <w:rPr>
          <w:rFonts w:ascii="Verdana" w:hAnsi="Verdana"/>
          <w:b/>
          <w:sz w:val="20"/>
          <w:szCs w:val="20"/>
        </w:rPr>
        <w:t>Jan Erkelbout</w:t>
      </w:r>
      <w:r w:rsidRPr="007F2506">
        <w:rPr>
          <w:rFonts w:ascii="Verdana" w:hAnsi="Verdana"/>
          <w:sz w:val="20"/>
          <w:szCs w:val="20"/>
        </w:rPr>
        <w:t xml:space="preserve">, </w:t>
      </w:r>
      <w:r w:rsidR="006C59AC" w:rsidRPr="007F2506">
        <w:rPr>
          <w:rFonts w:ascii="Verdana" w:hAnsi="Verdana"/>
          <w:sz w:val="20"/>
          <w:szCs w:val="20"/>
        </w:rPr>
        <w:t>ondervoorzitter</w:t>
      </w:r>
      <w:r w:rsidRPr="007F2506">
        <w:rPr>
          <w:rFonts w:ascii="Verdana" w:hAnsi="Verdana"/>
          <w:sz w:val="20"/>
          <w:szCs w:val="20"/>
        </w:rPr>
        <w:t xml:space="preserve">, handelend </w:t>
      </w:r>
      <w:r w:rsidR="006A6EE1" w:rsidRPr="006A6EE1">
        <w:rPr>
          <w:rFonts w:ascii="Verdana" w:hAnsi="Verdana"/>
          <w:sz w:val="20"/>
          <w:szCs w:val="20"/>
        </w:rPr>
        <w:t>als bijzonder gevolmachtigde</w:t>
      </w:r>
      <w:r w:rsidR="006A6EE1">
        <w:rPr>
          <w:rFonts w:ascii="Verdana" w:hAnsi="Verdana"/>
          <w:sz w:val="20"/>
          <w:szCs w:val="20"/>
        </w:rPr>
        <w:t>n</w:t>
      </w:r>
      <w:r w:rsidR="006A6EE1" w:rsidRPr="006A6EE1">
        <w:rPr>
          <w:rFonts w:ascii="Verdana" w:hAnsi="Verdana"/>
          <w:sz w:val="20"/>
          <w:szCs w:val="20"/>
        </w:rPr>
        <w:t xml:space="preserve"> overeenkomstig de beslissing van de Raad van Bestuur van 23 april 2019</w:t>
      </w:r>
    </w:p>
    <w:p w14:paraId="1512FB81" w14:textId="77777777" w:rsidR="00BF52B1" w:rsidRDefault="00BF52B1" w:rsidP="00BF52B1">
      <w:pPr>
        <w:jc w:val="both"/>
        <w:rPr>
          <w:rFonts w:ascii="Verdana" w:hAnsi="Verdana"/>
          <w:sz w:val="20"/>
          <w:szCs w:val="20"/>
        </w:rPr>
      </w:pPr>
    </w:p>
    <w:p w14:paraId="5C3CCB8F" w14:textId="537BFA5C" w:rsidR="006C2920" w:rsidRDefault="006C2920" w:rsidP="00BF52B1">
      <w:pPr>
        <w:jc w:val="both"/>
        <w:rPr>
          <w:rFonts w:ascii="Verdana" w:hAnsi="Verdana"/>
          <w:sz w:val="20"/>
          <w:szCs w:val="20"/>
        </w:rPr>
      </w:pPr>
      <w:r w:rsidRPr="007F2506">
        <w:rPr>
          <w:rFonts w:ascii="Verdana" w:hAnsi="Verdana"/>
          <w:sz w:val="20"/>
          <w:szCs w:val="20"/>
        </w:rPr>
        <w:t xml:space="preserve">hierna </w:t>
      </w:r>
      <w:r w:rsidR="00BF52B1">
        <w:rPr>
          <w:rFonts w:ascii="Verdana" w:hAnsi="Verdana"/>
          <w:sz w:val="20"/>
          <w:szCs w:val="20"/>
        </w:rPr>
        <w:t>genoemd ‘</w:t>
      </w:r>
      <w:r w:rsidRPr="007F2506">
        <w:rPr>
          <w:rFonts w:ascii="Verdana" w:hAnsi="Verdana"/>
          <w:sz w:val="20"/>
          <w:szCs w:val="20"/>
        </w:rPr>
        <w:t>HAVILAND</w:t>
      </w:r>
      <w:r w:rsidR="00BF52B1">
        <w:rPr>
          <w:rFonts w:ascii="Verdana" w:hAnsi="Verdana"/>
          <w:sz w:val="20"/>
          <w:szCs w:val="20"/>
        </w:rPr>
        <w:t>’</w:t>
      </w:r>
    </w:p>
    <w:p w14:paraId="56408718" w14:textId="048B7E3C" w:rsidR="00BF52B1" w:rsidRDefault="00BF52B1" w:rsidP="00BF52B1">
      <w:pPr>
        <w:jc w:val="both"/>
        <w:rPr>
          <w:rFonts w:ascii="Verdana" w:hAnsi="Verdana"/>
          <w:sz w:val="20"/>
          <w:szCs w:val="20"/>
        </w:rPr>
      </w:pPr>
    </w:p>
    <w:p w14:paraId="76768774" w14:textId="54C19365" w:rsidR="00BF52B1" w:rsidRPr="007F2506" w:rsidRDefault="00BF52B1" w:rsidP="00BF52B1">
      <w:pPr>
        <w:jc w:val="both"/>
        <w:rPr>
          <w:rFonts w:ascii="Verdana" w:hAnsi="Verdana"/>
          <w:sz w:val="20"/>
          <w:szCs w:val="20"/>
        </w:rPr>
      </w:pPr>
      <w:r w:rsidRPr="00606CEE">
        <w:rPr>
          <w:rFonts w:ascii="Verdana" w:hAnsi="Verdana"/>
          <w:sz w:val="20"/>
          <w:szCs w:val="20"/>
        </w:rPr>
        <w:t>samen genoemd ‘partijen’</w:t>
      </w:r>
    </w:p>
    <w:p w14:paraId="235A078A" w14:textId="77777777" w:rsidR="00A76015" w:rsidRPr="007F2506" w:rsidRDefault="00A76015" w:rsidP="00BF52B1">
      <w:pPr>
        <w:jc w:val="both"/>
        <w:rPr>
          <w:rFonts w:ascii="Verdana" w:hAnsi="Verdana"/>
          <w:sz w:val="20"/>
          <w:szCs w:val="20"/>
          <w:lang w:val="nl-BE"/>
        </w:rPr>
      </w:pPr>
    </w:p>
    <w:p w14:paraId="4FE003C3" w14:textId="7D7AB884" w:rsidR="00BA0999" w:rsidRPr="007F2506" w:rsidRDefault="00BA0999" w:rsidP="00BF52B1">
      <w:pPr>
        <w:pStyle w:val="dochoofd"/>
        <w:tabs>
          <w:tab w:val="clear" w:pos="-2268"/>
          <w:tab w:val="clear" w:pos="-1702"/>
          <w:tab w:val="clear" w:pos="-859"/>
          <w:tab w:val="clear" w:pos="0"/>
          <w:tab w:val="clear" w:pos="566"/>
          <w:tab w:val="clear" w:pos="1134"/>
          <w:tab w:val="clear" w:pos="1700"/>
          <w:tab w:val="clear" w:pos="2267"/>
          <w:tab w:val="clear" w:pos="2834"/>
          <w:tab w:val="clear" w:pos="3401"/>
          <w:tab w:val="clear" w:pos="3968"/>
          <w:tab w:val="clear" w:pos="4535"/>
          <w:tab w:val="clear" w:pos="5102"/>
          <w:tab w:val="clear" w:pos="5669"/>
          <w:tab w:val="clear" w:pos="6236"/>
          <w:tab w:val="clear" w:pos="6803"/>
          <w:tab w:val="clear" w:pos="7369"/>
          <w:tab w:val="clear" w:pos="7937"/>
          <w:tab w:val="clear" w:pos="8503"/>
          <w:tab w:val="clear" w:pos="9071"/>
          <w:tab w:val="clear" w:pos="9637"/>
          <w:tab w:val="clear" w:pos="10205"/>
          <w:tab w:val="clear" w:pos="10771"/>
        </w:tabs>
        <w:suppressAutoHyphens w:val="0"/>
        <w:overflowPunct/>
        <w:autoSpaceDE/>
        <w:autoSpaceDN/>
        <w:adjustRightInd/>
        <w:jc w:val="both"/>
        <w:textAlignment w:val="auto"/>
        <w:rPr>
          <w:rFonts w:ascii="Verdana" w:hAnsi="Verdana"/>
          <w:sz w:val="20"/>
          <w:lang w:val="nl-BE"/>
        </w:rPr>
      </w:pPr>
      <w:r w:rsidRPr="007F2506">
        <w:rPr>
          <w:rFonts w:ascii="Verdana" w:hAnsi="Verdana"/>
          <w:sz w:val="20"/>
          <w:lang w:val="nl-BE"/>
        </w:rPr>
        <w:t>wordt overeengekomen hetgeen volgt</w:t>
      </w:r>
      <w:r w:rsidR="002057BE">
        <w:rPr>
          <w:rFonts w:ascii="Verdana" w:hAnsi="Verdana"/>
          <w:sz w:val="20"/>
          <w:lang w:val="nl-BE"/>
        </w:rPr>
        <w:t>:</w:t>
      </w:r>
    </w:p>
    <w:p w14:paraId="5FFD2661" w14:textId="77777777" w:rsidR="00BA0999" w:rsidRPr="007F2506" w:rsidRDefault="00BA0999" w:rsidP="00BF52B1">
      <w:pPr>
        <w:jc w:val="both"/>
        <w:rPr>
          <w:rFonts w:ascii="Verdana" w:hAnsi="Verdana"/>
          <w:sz w:val="20"/>
          <w:szCs w:val="20"/>
          <w:lang w:val="nl-BE"/>
        </w:rPr>
      </w:pPr>
    </w:p>
    <w:p w14:paraId="0DB64F94" w14:textId="77777777" w:rsidR="00A76015" w:rsidRPr="007F2506" w:rsidRDefault="00A76015" w:rsidP="00BA0999">
      <w:pPr>
        <w:rPr>
          <w:rFonts w:ascii="Verdana" w:hAnsi="Verdana"/>
          <w:sz w:val="20"/>
          <w:szCs w:val="20"/>
          <w:lang w:val="nl-BE"/>
        </w:rPr>
      </w:pPr>
    </w:p>
    <w:p w14:paraId="2617894E" w14:textId="0A7D3A23" w:rsidR="000219A9" w:rsidRPr="007F2506" w:rsidRDefault="000219A9" w:rsidP="000219A9">
      <w:pPr>
        <w:pStyle w:val="Kop2"/>
        <w:numPr>
          <w:ilvl w:val="0"/>
          <w:numId w:val="6"/>
        </w:numPr>
        <w:tabs>
          <w:tab w:val="left" w:pos="1260"/>
          <w:tab w:val="left" w:pos="1620"/>
        </w:tabs>
        <w:rPr>
          <w:rFonts w:ascii="Verdana" w:hAnsi="Verdana"/>
          <w:b w:val="0"/>
          <w:sz w:val="20"/>
          <w:szCs w:val="20"/>
          <w:lang w:val="nl-BE"/>
        </w:rPr>
      </w:pPr>
      <w:r w:rsidRPr="007F2506">
        <w:rPr>
          <w:rFonts w:ascii="Verdana" w:hAnsi="Verdana"/>
          <w:b w:val="0"/>
          <w:sz w:val="20"/>
          <w:szCs w:val="20"/>
          <w:lang w:val="nl-BE"/>
        </w:rPr>
        <w:t>Artikel 1</w:t>
      </w:r>
      <w:r w:rsidRPr="007F2506">
        <w:rPr>
          <w:rFonts w:ascii="Verdana" w:hAnsi="Verdana"/>
          <w:b w:val="0"/>
          <w:sz w:val="20"/>
          <w:szCs w:val="20"/>
          <w:lang w:val="nl-BE"/>
        </w:rPr>
        <w:tab/>
        <w:t xml:space="preserve">: </w:t>
      </w:r>
      <w:r w:rsidRPr="007F2506">
        <w:rPr>
          <w:rFonts w:ascii="Verdana" w:hAnsi="Verdana"/>
          <w:b w:val="0"/>
          <w:sz w:val="20"/>
          <w:szCs w:val="20"/>
          <w:lang w:val="nl-BE"/>
        </w:rPr>
        <w:tab/>
        <w:t>VOORWERP</w:t>
      </w:r>
      <w:r w:rsidR="00BF52B1">
        <w:rPr>
          <w:rFonts w:ascii="Verdana" w:hAnsi="Verdana"/>
          <w:b w:val="0"/>
          <w:sz w:val="20"/>
          <w:szCs w:val="20"/>
          <w:lang w:val="nl-BE"/>
        </w:rPr>
        <w:t xml:space="preserve"> VAN DE OVEREENKOMST</w:t>
      </w:r>
    </w:p>
    <w:p w14:paraId="6FFB3313" w14:textId="77777777" w:rsidR="000219A9" w:rsidRPr="007F2506" w:rsidRDefault="000219A9" w:rsidP="000219A9">
      <w:pPr>
        <w:rPr>
          <w:rFonts w:ascii="Verdana" w:hAnsi="Verdana"/>
          <w:sz w:val="20"/>
          <w:szCs w:val="20"/>
          <w:lang w:val="nl-BE"/>
        </w:rPr>
      </w:pPr>
    </w:p>
    <w:p w14:paraId="07AAD0EC" w14:textId="26991A72" w:rsidR="001172D7" w:rsidRPr="007F2506" w:rsidRDefault="001172D7" w:rsidP="001172D7">
      <w:pPr>
        <w:ind w:left="851" w:hanging="425"/>
        <w:jc w:val="both"/>
        <w:rPr>
          <w:rFonts w:ascii="Verdana" w:hAnsi="Verdana"/>
          <w:sz w:val="20"/>
          <w:szCs w:val="20"/>
          <w:lang w:val="nl-BE"/>
        </w:rPr>
      </w:pPr>
      <w:r w:rsidRPr="007F2506">
        <w:rPr>
          <w:rFonts w:ascii="Verdana" w:hAnsi="Verdana"/>
          <w:sz w:val="20"/>
          <w:szCs w:val="20"/>
          <w:lang w:val="nl-BE"/>
        </w:rPr>
        <w:t>§1.</w:t>
      </w:r>
      <w:r w:rsidRPr="007F2506">
        <w:rPr>
          <w:rFonts w:ascii="Verdana" w:hAnsi="Verdana"/>
          <w:sz w:val="20"/>
          <w:szCs w:val="20"/>
          <w:lang w:val="nl-BE"/>
        </w:rPr>
        <w:tab/>
      </w:r>
      <w:r w:rsidR="00024FA4">
        <w:rPr>
          <w:rFonts w:ascii="Verdana" w:hAnsi="Verdana"/>
          <w:sz w:val="20"/>
          <w:szCs w:val="20"/>
          <w:lang w:val="nl-BE"/>
        </w:rPr>
        <w:t>Conform</w:t>
      </w:r>
      <w:r w:rsidRPr="007F2506">
        <w:rPr>
          <w:rFonts w:ascii="Verdana" w:hAnsi="Verdana"/>
          <w:sz w:val="20"/>
          <w:szCs w:val="20"/>
          <w:lang w:val="nl-BE"/>
        </w:rPr>
        <w:t xml:space="preserve"> het Decreet van 22 december 2017 over het </w:t>
      </w:r>
      <w:r w:rsidR="00024FA4">
        <w:rPr>
          <w:rFonts w:ascii="Verdana" w:hAnsi="Verdana"/>
          <w:sz w:val="20"/>
          <w:szCs w:val="20"/>
          <w:lang w:val="nl-BE"/>
        </w:rPr>
        <w:t>L</w:t>
      </w:r>
      <w:r w:rsidRPr="007F2506">
        <w:rPr>
          <w:rFonts w:ascii="Verdana" w:hAnsi="Verdana"/>
          <w:sz w:val="20"/>
          <w:szCs w:val="20"/>
          <w:lang w:val="nl-BE"/>
        </w:rPr>
        <w:t xml:space="preserve">okaal </w:t>
      </w:r>
      <w:r w:rsidR="00024FA4">
        <w:rPr>
          <w:rFonts w:ascii="Verdana" w:hAnsi="Verdana"/>
          <w:sz w:val="20"/>
          <w:szCs w:val="20"/>
          <w:lang w:val="nl-BE"/>
        </w:rPr>
        <w:t>B</w:t>
      </w:r>
      <w:r w:rsidRPr="007F2506">
        <w:rPr>
          <w:rFonts w:ascii="Verdana" w:hAnsi="Verdana"/>
          <w:sz w:val="20"/>
          <w:szCs w:val="20"/>
          <w:lang w:val="nl-BE"/>
        </w:rPr>
        <w:t xml:space="preserve">estuur en </w:t>
      </w:r>
      <w:r w:rsidR="00F472CC">
        <w:rPr>
          <w:rFonts w:ascii="Verdana" w:hAnsi="Verdana"/>
          <w:sz w:val="20"/>
          <w:szCs w:val="20"/>
          <w:lang w:val="nl-BE"/>
        </w:rPr>
        <w:t>overeenkomstig artikel 4 van</w:t>
      </w:r>
      <w:r w:rsidRPr="007F2506">
        <w:rPr>
          <w:rFonts w:ascii="Verdana" w:hAnsi="Verdana"/>
          <w:sz w:val="20"/>
          <w:szCs w:val="20"/>
          <w:lang w:val="nl-BE"/>
        </w:rPr>
        <w:t xml:space="preserve"> haar statuten heeft HAVILAND tot doel “</w:t>
      </w:r>
      <w:r w:rsidRPr="00F472CC">
        <w:rPr>
          <w:rFonts w:ascii="Verdana" w:hAnsi="Verdana"/>
          <w:i/>
          <w:sz w:val="20"/>
          <w:szCs w:val="20"/>
          <w:lang w:val="nl-BE"/>
        </w:rPr>
        <w:t>haar deelnemers bij te staan bij de uitvoering van hun taken door het verlenen van ondersteunende diensten, door de samenwerking tussen de gemeenten te bevorderen en door de ontwikkelingsinitiatieven in het belang van de groep van de aangesloten gemeenten en de regio ervan te nemen en/of te bestendigen</w:t>
      </w:r>
      <w:r w:rsidRPr="007F2506">
        <w:rPr>
          <w:rFonts w:ascii="Verdana" w:hAnsi="Verdana"/>
          <w:sz w:val="20"/>
          <w:szCs w:val="20"/>
          <w:lang w:val="nl-BE"/>
        </w:rPr>
        <w:t>” binnen bepaalde beleidsdomeinen.</w:t>
      </w:r>
    </w:p>
    <w:p w14:paraId="3F1DA9D4" w14:textId="77777777" w:rsidR="001172D7" w:rsidRPr="007F2506" w:rsidRDefault="001172D7" w:rsidP="001172D7">
      <w:pPr>
        <w:ind w:left="851" w:hanging="425"/>
        <w:jc w:val="both"/>
        <w:rPr>
          <w:rFonts w:ascii="Verdana" w:hAnsi="Verdana"/>
          <w:sz w:val="20"/>
          <w:szCs w:val="20"/>
          <w:lang w:val="nl-BE"/>
        </w:rPr>
      </w:pPr>
    </w:p>
    <w:p w14:paraId="3FF36CC5" w14:textId="077347B6" w:rsidR="008B0A4E" w:rsidRDefault="001172D7" w:rsidP="001172D7">
      <w:pPr>
        <w:ind w:left="851" w:hanging="425"/>
        <w:jc w:val="both"/>
        <w:rPr>
          <w:rFonts w:ascii="Verdana" w:hAnsi="Verdana"/>
          <w:sz w:val="20"/>
          <w:szCs w:val="20"/>
          <w:lang w:val="nl-BE"/>
        </w:rPr>
      </w:pPr>
      <w:r w:rsidRPr="007F2506">
        <w:rPr>
          <w:rFonts w:ascii="Verdana" w:hAnsi="Verdana"/>
          <w:sz w:val="20"/>
          <w:szCs w:val="20"/>
          <w:lang w:val="nl-BE"/>
        </w:rPr>
        <w:t xml:space="preserve">§2. </w:t>
      </w:r>
      <w:r w:rsidRPr="007F2506">
        <w:rPr>
          <w:rFonts w:ascii="Verdana" w:hAnsi="Verdana"/>
          <w:sz w:val="20"/>
          <w:szCs w:val="20"/>
          <w:lang w:val="nl-BE"/>
        </w:rPr>
        <w:tab/>
      </w:r>
      <w:r w:rsidR="008B0A4E">
        <w:rPr>
          <w:rFonts w:ascii="Verdana" w:hAnsi="Verdana"/>
          <w:sz w:val="20"/>
          <w:szCs w:val="20"/>
          <w:lang w:val="nl-BE"/>
        </w:rPr>
        <w:t xml:space="preserve">HAVILAND treedt op als aankoopcentrale </w:t>
      </w:r>
      <w:r w:rsidR="004D031B">
        <w:rPr>
          <w:rFonts w:ascii="Verdana" w:hAnsi="Verdana"/>
          <w:sz w:val="20"/>
          <w:szCs w:val="20"/>
          <w:lang w:val="nl-BE"/>
        </w:rPr>
        <w:t xml:space="preserve">voor de aankoop van kantoorpapier </w:t>
      </w:r>
      <w:r w:rsidR="008B0A4E">
        <w:rPr>
          <w:rFonts w:ascii="Verdana" w:hAnsi="Verdana"/>
          <w:sz w:val="20"/>
          <w:szCs w:val="20"/>
          <w:lang w:val="nl-BE"/>
        </w:rPr>
        <w:t>overeenkomstig</w:t>
      </w:r>
      <w:r w:rsidR="00E41E95">
        <w:rPr>
          <w:rFonts w:ascii="Verdana" w:hAnsi="Verdana"/>
          <w:sz w:val="20"/>
          <w:szCs w:val="20"/>
          <w:lang w:val="nl-BE"/>
        </w:rPr>
        <w:t xml:space="preserve"> artikel 2, 7°, b van de wet van 17 juni 2016 inzake overheidsopdrachten</w:t>
      </w:r>
      <w:r w:rsidR="00C12E1C">
        <w:rPr>
          <w:rFonts w:ascii="Verdana" w:hAnsi="Verdana"/>
          <w:sz w:val="20"/>
          <w:szCs w:val="20"/>
          <w:lang w:val="nl-BE"/>
        </w:rPr>
        <w:t xml:space="preserve"> (hierna </w:t>
      </w:r>
      <w:r w:rsidR="00BA40A7">
        <w:rPr>
          <w:rFonts w:ascii="Verdana" w:hAnsi="Verdana"/>
          <w:sz w:val="20"/>
          <w:szCs w:val="20"/>
          <w:lang w:val="nl-BE"/>
        </w:rPr>
        <w:t>genoemd ‘</w:t>
      </w:r>
      <w:r w:rsidR="00C12E1C">
        <w:rPr>
          <w:rFonts w:ascii="Verdana" w:hAnsi="Verdana"/>
          <w:sz w:val="20"/>
          <w:szCs w:val="20"/>
          <w:lang w:val="nl-BE"/>
        </w:rPr>
        <w:t>de Wet Overheidsopdrachten</w:t>
      </w:r>
      <w:r w:rsidR="00BA40A7">
        <w:rPr>
          <w:rFonts w:ascii="Verdana" w:hAnsi="Verdana"/>
          <w:sz w:val="20"/>
          <w:szCs w:val="20"/>
          <w:lang w:val="nl-BE"/>
        </w:rPr>
        <w:t>’</w:t>
      </w:r>
      <w:r w:rsidR="00C12E1C">
        <w:rPr>
          <w:rFonts w:ascii="Verdana" w:hAnsi="Verdana"/>
          <w:sz w:val="20"/>
          <w:szCs w:val="20"/>
          <w:lang w:val="nl-BE"/>
        </w:rPr>
        <w:t>).</w:t>
      </w:r>
    </w:p>
    <w:p w14:paraId="5F543B9F" w14:textId="3D803C72" w:rsidR="008B0A4E" w:rsidRDefault="008B0A4E" w:rsidP="001172D7">
      <w:pPr>
        <w:ind w:left="851" w:hanging="425"/>
        <w:jc w:val="both"/>
        <w:rPr>
          <w:rFonts w:ascii="Verdana" w:hAnsi="Verdana"/>
          <w:sz w:val="20"/>
          <w:szCs w:val="20"/>
          <w:lang w:val="nl-BE"/>
        </w:rPr>
      </w:pPr>
    </w:p>
    <w:p w14:paraId="7B9BBAA6" w14:textId="6DA6A82B" w:rsidR="008B0A4E" w:rsidRDefault="00381F5B" w:rsidP="00381F5B">
      <w:pPr>
        <w:ind w:left="851"/>
        <w:jc w:val="both"/>
        <w:rPr>
          <w:rFonts w:ascii="Verdana" w:hAnsi="Verdana"/>
          <w:sz w:val="20"/>
          <w:szCs w:val="20"/>
          <w:lang w:val="nl-BE"/>
        </w:rPr>
      </w:pPr>
      <w:r>
        <w:rPr>
          <w:rFonts w:ascii="Verdana" w:hAnsi="Verdana"/>
          <w:sz w:val="20"/>
          <w:szCs w:val="20"/>
          <w:lang w:val="nl-BE"/>
        </w:rPr>
        <w:lastRenderedPageBreak/>
        <w:t>De opdracht zoals opgenomen in h</w:t>
      </w:r>
      <w:r w:rsidR="00374530">
        <w:rPr>
          <w:rFonts w:ascii="Verdana" w:hAnsi="Verdana"/>
          <w:sz w:val="20"/>
          <w:szCs w:val="20"/>
          <w:lang w:val="nl-BE"/>
        </w:rPr>
        <w:t xml:space="preserve">et </w:t>
      </w:r>
      <w:r>
        <w:rPr>
          <w:rFonts w:ascii="Verdana" w:hAnsi="Verdana"/>
          <w:sz w:val="20"/>
          <w:szCs w:val="20"/>
          <w:lang w:val="nl-BE"/>
        </w:rPr>
        <w:t xml:space="preserve">bijzonder </w:t>
      </w:r>
      <w:r w:rsidR="00374530">
        <w:rPr>
          <w:rFonts w:ascii="Verdana" w:hAnsi="Verdana"/>
          <w:sz w:val="20"/>
          <w:szCs w:val="20"/>
          <w:lang w:val="nl-BE"/>
        </w:rPr>
        <w:t xml:space="preserve">bestek </w:t>
      </w:r>
      <w:r>
        <w:rPr>
          <w:rFonts w:ascii="Verdana" w:hAnsi="Verdana"/>
          <w:sz w:val="20"/>
          <w:szCs w:val="20"/>
          <w:lang w:val="nl-BE"/>
        </w:rPr>
        <w:t>124003/2020 van 21 oktober 2019</w:t>
      </w:r>
      <w:r w:rsidR="008B0A4E">
        <w:rPr>
          <w:rFonts w:ascii="Verdana" w:hAnsi="Verdana"/>
          <w:sz w:val="20"/>
          <w:szCs w:val="20"/>
          <w:lang w:val="nl-BE"/>
        </w:rPr>
        <w:t xml:space="preserve"> </w:t>
      </w:r>
      <w:r>
        <w:rPr>
          <w:rFonts w:ascii="Verdana" w:hAnsi="Verdana"/>
          <w:sz w:val="20"/>
          <w:szCs w:val="20"/>
          <w:lang w:val="nl-BE"/>
        </w:rPr>
        <w:t>getiteld ‘Raamovereenkomst voor de aankoop van kantoorpapier voor 2020 met de mogelijkheid tot verlenging</w:t>
      </w:r>
      <w:r w:rsidR="003F21B3">
        <w:rPr>
          <w:rFonts w:ascii="Verdana" w:hAnsi="Verdana"/>
          <w:sz w:val="20"/>
          <w:szCs w:val="20"/>
          <w:lang w:val="nl-BE"/>
        </w:rPr>
        <w:t xml:space="preserve"> tot 2022’ </w:t>
      </w:r>
      <w:r w:rsidR="00916F72">
        <w:rPr>
          <w:rFonts w:ascii="Verdana" w:hAnsi="Verdana"/>
          <w:sz w:val="20"/>
          <w:szCs w:val="20"/>
          <w:lang w:val="nl-BE"/>
        </w:rPr>
        <w:t xml:space="preserve">(het bestek) </w:t>
      </w:r>
      <w:r w:rsidR="003F21B3">
        <w:rPr>
          <w:rFonts w:ascii="Verdana" w:hAnsi="Verdana"/>
          <w:sz w:val="20"/>
          <w:szCs w:val="20"/>
          <w:lang w:val="nl-BE"/>
        </w:rPr>
        <w:t>werd ingevolge de beslissing van</w:t>
      </w:r>
      <w:r w:rsidR="00A6339A">
        <w:rPr>
          <w:rFonts w:ascii="Verdana" w:hAnsi="Verdana"/>
          <w:sz w:val="20"/>
          <w:szCs w:val="20"/>
          <w:lang w:val="nl-BE"/>
        </w:rPr>
        <w:t xml:space="preserve"> 16 december 2019</w:t>
      </w:r>
      <w:r w:rsidR="003F21B3">
        <w:rPr>
          <w:rFonts w:ascii="Verdana" w:hAnsi="Verdana"/>
          <w:sz w:val="20"/>
          <w:szCs w:val="20"/>
          <w:lang w:val="nl-BE"/>
        </w:rPr>
        <w:t xml:space="preserve"> </w:t>
      </w:r>
      <w:r w:rsidR="008B0A4E">
        <w:rPr>
          <w:rFonts w:ascii="Verdana" w:hAnsi="Verdana"/>
          <w:sz w:val="20"/>
          <w:szCs w:val="20"/>
          <w:lang w:val="nl-BE"/>
        </w:rPr>
        <w:t xml:space="preserve">gegund aan </w:t>
      </w:r>
      <w:r w:rsidR="00C771BC" w:rsidRPr="00C771BC">
        <w:rPr>
          <w:rFonts w:ascii="Verdana" w:hAnsi="Verdana"/>
          <w:sz w:val="20"/>
          <w:szCs w:val="20"/>
          <w:lang w:val="nl-BE"/>
        </w:rPr>
        <w:t xml:space="preserve">Igepa Belux N.V. </w:t>
      </w:r>
      <w:r w:rsidR="00916F72">
        <w:rPr>
          <w:rFonts w:ascii="Verdana" w:hAnsi="Verdana"/>
          <w:sz w:val="20"/>
          <w:szCs w:val="20"/>
          <w:lang w:val="nl-BE"/>
        </w:rPr>
        <w:t>(</w:t>
      </w:r>
      <w:r w:rsidR="00DE544C">
        <w:rPr>
          <w:rFonts w:ascii="Verdana" w:hAnsi="Verdana"/>
          <w:sz w:val="20"/>
          <w:szCs w:val="20"/>
          <w:lang w:val="nl-BE"/>
        </w:rPr>
        <w:t>hierna genoemd ‘</w:t>
      </w:r>
      <w:r w:rsidR="00916F72">
        <w:rPr>
          <w:rFonts w:ascii="Verdana" w:hAnsi="Verdana"/>
          <w:sz w:val="20"/>
          <w:szCs w:val="20"/>
          <w:lang w:val="nl-BE"/>
        </w:rPr>
        <w:t>de OPDRACHTNEMER</w:t>
      </w:r>
      <w:r w:rsidR="00DE544C">
        <w:rPr>
          <w:rFonts w:ascii="Verdana" w:hAnsi="Verdana"/>
          <w:sz w:val="20"/>
          <w:szCs w:val="20"/>
          <w:lang w:val="nl-BE"/>
        </w:rPr>
        <w:t>’</w:t>
      </w:r>
      <w:r w:rsidR="00916F72">
        <w:rPr>
          <w:rFonts w:ascii="Verdana" w:hAnsi="Verdana"/>
          <w:sz w:val="20"/>
          <w:szCs w:val="20"/>
          <w:lang w:val="nl-BE"/>
        </w:rPr>
        <w:t>)</w:t>
      </w:r>
      <w:r w:rsidR="003F21B3">
        <w:rPr>
          <w:rFonts w:ascii="Verdana" w:hAnsi="Verdana"/>
          <w:sz w:val="20"/>
          <w:szCs w:val="20"/>
          <w:lang w:val="nl-BE"/>
        </w:rPr>
        <w:t>.</w:t>
      </w:r>
    </w:p>
    <w:p w14:paraId="43460429" w14:textId="16113EBE" w:rsidR="008B0A4E" w:rsidRDefault="008B0A4E" w:rsidP="001172D7">
      <w:pPr>
        <w:ind w:left="851" w:hanging="425"/>
        <w:jc w:val="both"/>
        <w:rPr>
          <w:rFonts w:ascii="Verdana" w:hAnsi="Verdana"/>
          <w:sz w:val="20"/>
          <w:szCs w:val="20"/>
          <w:lang w:val="nl-BE"/>
        </w:rPr>
      </w:pPr>
    </w:p>
    <w:p w14:paraId="2EA0CBFA" w14:textId="6C92BB60" w:rsidR="008029A6" w:rsidRDefault="005434A9" w:rsidP="00C12E1C">
      <w:pPr>
        <w:ind w:left="851"/>
        <w:jc w:val="both"/>
        <w:rPr>
          <w:rFonts w:ascii="Verdana" w:hAnsi="Verdana"/>
          <w:sz w:val="20"/>
          <w:szCs w:val="20"/>
          <w:lang w:val="nl-BE"/>
        </w:rPr>
      </w:pPr>
      <w:r>
        <w:rPr>
          <w:rFonts w:ascii="Verdana" w:hAnsi="Verdana"/>
          <w:sz w:val="20"/>
          <w:szCs w:val="20"/>
          <w:lang w:val="nl-BE"/>
        </w:rPr>
        <w:t xml:space="preserve">De </w:t>
      </w:r>
      <w:r w:rsidR="0036211A">
        <w:rPr>
          <w:rFonts w:ascii="Verdana" w:hAnsi="Verdana"/>
          <w:sz w:val="20"/>
          <w:szCs w:val="20"/>
          <w:lang w:val="nl-BE"/>
        </w:rPr>
        <w:t xml:space="preserve">GEMEENTE </w:t>
      </w:r>
      <w:r>
        <w:rPr>
          <w:rFonts w:ascii="Verdana" w:hAnsi="Verdana"/>
          <w:sz w:val="20"/>
          <w:szCs w:val="20"/>
          <w:lang w:val="nl-BE"/>
        </w:rPr>
        <w:t xml:space="preserve">doet als aanbestedende overheid een beroep op deze aankoopcentrale </w:t>
      </w:r>
      <w:r w:rsidR="0036211A">
        <w:rPr>
          <w:rFonts w:ascii="Verdana" w:hAnsi="Verdana"/>
          <w:sz w:val="20"/>
          <w:szCs w:val="20"/>
          <w:lang w:val="nl-BE"/>
        </w:rPr>
        <w:t xml:space="preserve">voor de aankoop van kantoorpapier </w:t>
      </w:r>
      <w:r>
        <w:rPr>
          <w:rFonts w:ascii="Verdana" w:hAnsi="Verdana"/>
          <w:sz w:val="20"/>
          <w:szCs w:val="20"/>
          <w:lang w:val="nl-BE"/>
        </w:rPr>
        <w:t xml:space="preserve">en is overeenkomstig </w:t>
      </w:r>
      <w:r w:rsidR="00C12E1C">
        <w:rPr>
          <w:rFonts w:ascii="Verdana" w:hAnsi="Verdana"/>
          <w:sz w:val="20"/>
          <w:szCs w:val="20"/>
          <w:lang w:val="nl-BE"/>
        </w:rPr>
        <w:t xml:space="preserve">artikel </w:t>
      </w:r>
      <w:r>
        <w:rPr>
          <w:rFonts w:ascii="Verdana" w:hAnsi="Verdana"/>
          <w:sz w:val="20"/>
          <w:szCs w:val="20"/>
          <w:lang w:val="nl-BE"/>
        </w:rPr>
        <w:t>47, §2, eerste lid van de Wet Overheidsopdrachten aldus vrijgesteld van de verplichting om zelf een plaatsingsprocedure te organiseren.</w:t>
      </w:r>
    </w:p>
    <w:p w14:paraId="542B3CCC" w14:textId="19C83FBE" w:rsidR="004D031B" w:rsidRDefault="004D031B" w:rsidP="00C12E1C">
      <w:pPr>
        <w:ind w:left="851"/>
        <w:jc w:val="both"/>
        <w:rPr>
          <w:rFonts w:ascii="Verdana" w:hAnsi="Verdana"/>
          <w:sz w:val="20"/>
          <w:szCs w:val="20"/>
          <w:lang w:val="nl-BE"/>
        </w:rPr>
      </w:pPr>
    </w:p>
    <w:p w14:paraId="34069A37" w14:textId="331D3A8B" w:rsidR="004670EA" w:rsidRDefault="004D031B" w:rsidP="004670EA">
      <w:pPr>
        <w:ind w:left="851"/>
        <w:jc w:val="both"/>
        <w:rPr>
          <w:rFonts w:ascii="Verdana" w:hAnsi="Verdana"/>
          <w:sz w:val="20"/>
          <w:szCs w:val="20"/>
          <w:lang w:val="nl-BE"/>
        </w:rPr>
      </w:pPr>
      <w:r>
        <w:rPr>
          <w:rFonts w:ascii="Verdana" w:hAnsi="Verdana"/>
          <w:sz w:val="20"/>
          <w:szCs w:val="20"/>
          <w:lang w:val="nl-BE"/>
        </w:rPr>
        <w:t xml:space="preserve">Onderhavige overeenkomst </w:t>
      </w:r>
      <w:r w:rsidRPr="007F2506">
        <w:rPr>
          <w:rFonts w:ascii="Verdana" w:hAnsi="Verdana"/>
          <w:sz w:val="20"/>
          <w:szCs w:val="20"/>
          <w:lang w:val="nl-BE"/>
        </w:rPr>
        <w:t xml:space="preserve">heeft tot doel de voorwaarden en modaliteiten van de samenwerking </w:t>
      </w:r>
      <w:r w:rsidR="00B111AF">
        <w:rPr>
          <w:rFonts w:ascii="Verdana" w:hAnsi="Verdana"/>
          <w:sz w:val="20"/>
          <w:szCs w:val="20"/>
          <w:lang w:val="nl-BE"/>
        </w:rPr>
        <w:t xml:space="preserve">TUSSEN PARTIJEN </w:t>
      </w:r>
      <w:r w:rsidRPr="007F2506">
        <w:rPr>
          <w:rFonts w:ascii="Verdana" w:hAnsi="Verdana"/>
          <w:sz w:val="20"/>
          <w:szCs w:val="20"/>
          <w:lang w:val="nl-BE"/>
        </w:rPr>
        <w:t>vast te leggen</w:t>
      </w:r>
      <w:r w:rsidR="004102D5">
        <w:rPr>
          <w:rFonts w:ascii="Verdana" w:hAnsi="Verdana"/>
          <w:sz w:val="20"/>
          <w:szCs w:val="20"/>
          <w:lang w:val="nl-BE"/>
        </w:rPr>
        <w:t>.</w:t>
      </w:r>
    </w:p>
    <w:p w14:paraId="36EC83D7" w14:textId="45FCB5C0" w:rsidR="00A76015" w:rsidRDefault="00A76015" w:rsidP="001172D7">
      <w:pPr>
        <w:jc w:val="both"/>
        <w:rPr>
          <w:rFonts w:ascii="Verdana" w:hAnsi="Verdana"/>
          <w:sz w:val="20"/>
          <w:szCs w:val="20"/>
          <w:lang w:val="nl-BE"/>
        </w:rPr>
      </w:pPr>
    </w:p>
    <w:p w14:paraId="0AD56371" w14:textId="77777777" w:rsidR="00772C43" w:rsidRPr="007F2506" w:rsidRDefault="00772C43" w:rsidP="001172D7">
      <w:pPr>
        <w:jc w:val="both"/>
        <w:rPr>
          <w:rFonts w:ascii="Verdana" w:hAnsi="Verdana"/>
          <w:sz w:val="20"/>
          <w:szCs w:val="20"/>
          <w:lang w:val="nl-BE"/>
        </w:rPr>
      </w:pPr>
    </w:p>
    <w:p w14:paraId="434A075F" w14:textId="316EF9F5" w:rsidR="00952850" w:rsidRPr="007F2506" w:rsidRDefault="00952850" w:rsidP="00952850">
      <w:pPr>
        <w:pStyle w:val="Kop2"/>
        <w:numPr>
          <w:ilvl w:val="0"/>
          <w:numId w:val="6"/>
        </w:numPr>
        <w:tabs>
          <w:tab w:val="left" w:pos="1260"/>
          <w:tab w:val="left" w:pos="1620"/>
        </w:tabs>
        <w:rPr>
          <w:rFonts w:ascii="Verdana" w:hAnsi="Verdana"/>
          <w:b w:val="0"/>
          <w:sz w:val="20"/>
          <w:szCs w:val="20"/>
          <w:lang w:val="nl-BE"/>
        </w:rPr>
      </w:pPr>
      <w:r w:rsidRPr="007F2506">
        <w:rPr>
          <w:rFonts w:ascii="Verdana" w:hAnsi="Verdana"/>
          <w:b w:val="0"/>
          <w:sz w:val="20"/>
          <w:szCs w:val="20"/>
          <w:lang w:val="nl-BE"/>
        </w:rPr>
        <w:t xml:space="preserve">Artikel 2: </w:t>
      </w:r>
      <w:r w:rsidRPr="007F2506">
        <w:rPr>
          <w:rFonts w:ascii="Verdana" w:hAnsi="Verdana"/>
          <w:b w:val="0"/>
          <w:sz w:val="20"/>
          <w:szCs w:val="20"/>
          <w:lang w:val="nl-BE"/>
        </w:rPr>
        <w:tab/>
      </w:r>
      <w:r w:rsidR="00A14720">
        <w:rPr>
          <w:rFonts w:ascii="Verdana" w:hAnsi="Verdana"/>
          <w:b w:val="0"/>
          <w:sz w:val="20"/>
          <w:szCs w:val="20"/>
          <w:lang w:val="nl-BE"/>
        </w:rPr>
        <w:t xml:space="preserve">UITVOERING VAN DE </w:t>
      </w:r>
      <w:r w:rsidR="002D3F67">
        <w:rPr>
          <w:rFonts w:ascii="Verdana" w:hAnsi="Verdana"/>
          <w:b w:val="0"/>
          <w:sz w:val="20"/>
          <w:szCs w:val="20"/>
          <w:lang w:val="nl-BE"/>
        </w:rPr>
        <w:t>OVEREENKOMST</w:t>
      </w:r>
    </w:p>
    <w:p w14:paraId="10FBA111" w14:textId="205ECA11" w:rsidR="00952850" w:rsidRPr="007F2506" w:rsidRDefault="00952850" w:rsidP="00903C00">
      <w:pPr>
        <w:ind w:left="851" w:hanging="425"/>
        <w:rPr>
          <w:rFonts w:ascii="Verdana" w:hAnsi="Verdana"/>
          <w:sz w:val="20"/>
          <w:szCs w:val="20"/>
          <w:lang w:val="nl-BE"/>
        </w:rPr>
      </w:pPr>
    </w:p>
    <w:p w14:paraId="197E8C33" w14:textId="2A45971B" w:rsidR="00441ECA" w:rsidRDefault="0073026D" w:rsidP="002D5460">
      <w:pPr>
        <w:ind w:left="851" w:hanging="425"/>
        <w:jc w:val="both"/>
        <w:rPr>
          <w:rFonts w:ascii="Verdana" w:hAnsi="Verdana"/>
          <w:sz w:val="20"/>
          <w:szCs w:val="20"/>
          <w:lang w:val="nl-BE"/>
        </w:rPr>
      </w:pPr>
      <w:r w:rsidRPr="007F2506">
        <w:rPr>
          <w:rFonts w:ascii="Verdana" w:hAnsi="Verdana"/>
          <w:sz w:val="20"/>
          <w:szCs w:val="20"/>
          <w:lang w:val="nl-BE"/>
        </w:rPr>
        <w:t>§1.</w:t>
      </w:r>
      <w:r w:rsidRPr="007F2506">
        <w:rPr>
          <w:rFonts w:ascii="Verdana" w:hAnsi="Verdana"/>
          <w:sz w:val="20"/>
          <w:szCs w:val="20"/>
          <w:lang w:val="nl-BE"/>
        </w:rPr>
        <w:tab/>
      </w:r>
      <w:r w:rsidR="00916F72">
        <w:rPr>
          <w:rFonts w:ascii="Verdana" w:hAnsi="Verdana"/>
          <w:sz w:val="20"/>
          <w:szCs w:val="20"/>
          <w:lang w:val="nl-BE"/>
        </w:rPr>
        <w:t>HAVILAND zal na ondertekening van onderhavige overeenkomst de OPDRACHTNEMER onverwijld informeren betreffende het voornemen van de GEMEENTE om een beroep te doen op de aankoopcentrale.</w:t>
      </w:r>
    </w:p>
    <w:p w14:paraId="4AC2BFD3" w14:textId="2C45D367" w:rsidR="00916F72" w:rsidRDefault="00916F72" w:rsidP="002D5460">
      <w:pPr>
        <w:ind w:left="851" w:hanging="425"/>
        <w:jc w:val="both"/>
        <w:rPr>
          <w:rFonts w:ascii="Verdana" w:hAnsi="Verdana"/>
          <w:sz w:val="20"/>
          <w:szCs w:val="20"/>
          <w:lang w:val="nl-BE"/>
        </w:rPr>
      </w:pPr>
    </w:p>
    <w:p w14:paraId="0DCBD06A" w14:textId="66670494" w:rsidR="00916F72" w:rsidRDefault="00916F72" w:rsidP="002D5460">
      <w:pPr>
        <w:ind w:left="851" w:hanging="425"/>
        <w:jc w:val="both"/>
        <w:rPr>
          <w:rFonts w:ascii="Verdana" w:hAnsi="Verdana"/>
          <w:sz w:val="20"/>
          <w:szCs w:val="20"/>
          <w:lang w:val="nl-BE"/>
        </w:rPr>
      </w:pPr>
      <w:r>
        <w:rPr>
          <w:rFonts w:ascii="Verdana" w:hAnsi="Verdana"/>
          <w:sz w:val="20"/>
          <w:szCs w:val="20"/>
          <w:lang w:val="nl-BE"/>
        </w:rPr>
        <w:tab/>
        <w:t xml:space="preserve">Overeenkomstig het bestek </w:t>
      </w:r>
      <w:r w:rsidR="008029A6">
        <w:rPr>
          <w:rFonts w:ascii="Verdana" w:hAnsi="Verdana"/>
          <w:sz w:val="20"/>
          <w:szCs w:val="20"/>
          <w:lang w:val="nl-BE"/>
        </w:rPr>
        <w:t xml:space="preserve">zal de OPDRACHTNEMER vervolgens de GEMEENTE </w:t>
      </w:r>
      <w:r w:rsidR="00E356B7">
        <w:rPr>
          <w:rFonts w:ascii="Verdana" w:hAnsi="Verdana"/>
          <w:sz w:val="20"/>
          <w:szCs w:val="20"/>
          <w:lang w:val="nl-BE"/>
        </w:rPr>
        <w:t xml:space="preserve">rechtstreeks </w:t>
      </w:r>
      <w:r w:rsidR="008029A6">
        <w:rPr>
          <w:rFonts w:ascii="Verdana" w:hAnsi="Verdana"/>
          <w:sz w:val="20"/>
          <w:szCs w:val="20"/>
          <w:lang w:val="nl-BE"/>
        </w:rPr>
        <w:t>contacteren met het oog op het plaatsen van een concrete deelopdracht.</w:t>
      </w:r>
    </w:p>
    <w:p w14:paraId="467923C2" w14:textId="305DB35A" w:rsidR="008029A6" w:rsidRDefault="008029A6" w:rsidP="002D5460">
      <w:pPr>
        <w:ind w:left="851" w:hanging="425"/>
        <w:jc w:val="both"/>
        <w:rPr>
          <w:rFonts w:ascii="Verdana" w:hAnsi="Verdana"/>
          <w:sz w:val="20"/>
          <w:szCs w:val="20"/>
          <w:lang w:val="nl-BE"/>
        </w:rPr>
      </w:pPr>
    </w:p>
    <w:p w14:paraId="64ED0BF8" w14:textId="650B5212" w:rsidR="007C1C76" w:rsidRDefault="008029A6" w:rsidP="002D5460">
      <w:pPr>
        <w:ind w:left="851" w:hanging="425"/>
        <w:jc w:val="both"/>
        <w:rPr>
          <w:rFonts w:ascii="Verdana" w:hAnsi="Verdana"/>
          <w:sz w:val="20"/>
          <w:szCs w:val="20"/>
          <w:lang w:val="nl-BE"/>
        </w:rPr>
      </w:pPr>
      <w:r>
        <w:rPr>
          <w:rFonts w:ascii="Verdana" w:hAnsi="Verdana"/>
          <w:sz w:val="20"/>
          <w:szCs w:val="20"/>
          <w:lang w:val="nl-BE"/>
        </w:rPr>
        <w:t>§2.</w:t>
      </w:r>
      <w:r>
        <w:rPr>
          <w:rFonts w:ascii="Verdana" w:hAnsi="Verdana"/>
          <w:sz w:val="20"/>
          <w:szCs w:val="20"/>
          <w:lang w:val="nl-BE"/>
        </w:rPr>
        <w:tab/>
      </w:r>
      <w:r w:rsidR="007C1C76">
        <w:rPr>
          <w:rFonts w:ascii="Verdana" w:hAnsi="Verdana"/>
          <w:sz w:val="20"/>
          <w:szCs w:val="20"/>
          <w:lang w:val="nl-BE"/>
        </w:rPr>
        <w:t>Met betrekking tot een</w:t>
      </w:r>
      <w:r w:rsidR="004D47E5">
        <w:rPr>
          <w:rFonts w:ascii="Verdana" w:hAnsi="Verdana"/>
          <w:sz w:val="20"/>
          <w:szCs w:val="20"/>
          <w:lang w:val="nl-BE"/>
        </w:rPr>
        <w:t xml:space="preserve"> deelopdracht </w:t>
      </w:r>
      <w:r w:rsidR="008568C3">
        <w:rPr>
          <w:rFonts w:ascii="Verdana" w:hAnsi="Verdana"/>
          <w:sz w:val="20"/>
          <w:szCs w:val="20"/>
          <w:lang w:val="nl-BE"/>
        </w:rPr>
        <w:t xml:space="preserve">bestaat een </w:t>
      </w:r>
      <w:r w:rsidR="004D47E5">
        <w:rPr>
          <w:rFonts w:ascii="Verdana" w:hAnsi="Verdana"/>
          <w:sz w:val="20"/>
          <w:szCs w:val="20"/>
          <w:lang w:val="nl-BE"/>
        </w:rPr>
        <w:t>rechtstreekse contractuele band tussen</w:t>
      </w:r>
      <w:r w:rsidR="00B25112">
        <w:rPr>
          <w:rFonts w:ascii="Verdana" w:hAnsi="Verdana"/>
          <w:sz w:val="20"/>
          <w:szCs w:val="20"/>
          <w:lang w:val="nl-BE"/>
        </w:rPr>
        <w:t xml:space="preserve"> de OPDRACHTNEMER en de GEMEENTE, en dit zonder enige tussenkomst </w:t>
      </w:r>
      <w:r w:rsidR="00DD730D">
        <w:rPr>
          <w:rFonts w:ascii="Verdana" w:hAnsi="Verdana"/>
          <w:sz w:val="20"/>
          <w:szCs w:val="20"/>
          <w:lang w:val="nl-BE"/>
        </w:rPr>
        <w:t xml:space="preserve">van </w:t>
      </w:r>
      <w:r w:rsidR="007A1AA1">
        <w:rPr>
          <w:rFonts w:ascii="Verdana" w:hAnsi="Verdana"/>
          <w:sz w:val="20"/>
          <w:szCs w:val="20"/>
          <w:lang w:val="nl-BE"/>
        </w:rPr>
        <w:t xml:space="preserve">HAVILAND </w:t>
      </w:r>
      <w:r w:rsidR="00DD730D">
        <w:rPr>
          <w:rFonts w:ascii="Verdana" w:hAnsi="Verdana"/>
          <w:sz w:val="20"/>
          <w:szCs w:val="20"/>
          <w:lang w:val="nl-BE"/>
        </w:rPr>
        <w:t>en los van de</w:t>
      </w:r>
      <w:r w:rsidR="00B25112">
        <w:rPr>
          <w:rFonts w:ascii="Verdana" w:hAnsi="Verdana"/>
          <w:sz w:val="20"/>
          <w:szCs w:val="20"/>
          <w:lang w:val="nl-BE"/>
        </w:rPr>
        <w:t xml:space="preserve"> contractuele relatie </w:t>
      </w:r>
      <w:r w:rsidR="0093405E">
        <w:rPr>
          <w:rFonts w:ascii="Verdana" w:hAnsi="Verdana"/>
          <w:sz w:val="20"/>
          <w:szCs w:val="20"/>
          <w:lang w:val="nl-BE"/>
        </w:rPr>
        <w:t>tussen HAVILAND en</w:t>
      </w:r>
      <w:r w:rsidR="00A83DAF">
        <w:rPr>
          <w:rFonts w:ascii="Verdana" w:hAnsi="Verdana"/>
          <w:sz w:val="20"/>
          <w:szCs w:val="20"/>
          <w:lang w:val="nl-BE"/>
        </w:rPr>
        <w:t>erzijds en de GEMEENTE, respectievelijk de OPDRACHTNEMER, anderzijds</w:t>
      </w:r>
      <w:r w:rsidR="00B25112">
        <w:rPr>
          <w:rFonts w:ascii="Verdana" w:hAnsi="Verdana"/>
          <w:sz w:val="20"/>
          <w:szCs w:val="20"/>
          <w:lang w:val="nl-BE"/>
        </w:rPr>
        <w:t>.</w:t>
      </w:r>
    </w:p>
    <w:p w14:paraId="58D8F0C1" w14:textId="1598F8BA" w:rsidR="00B25112" w:rsidRDefault="00B25112" w:rsidP="002D5460">
      <w:pPr>
        <w:ind w:left="851" w:hanging="425"/>
        <w:jc w:val="both"/>
        <w:rPr>
          <w:rFonts w:ascii="Verdana" w:hAnsi="Verdana"/>
          <w:sz w:val="20"/>
          <w:szCs w:val="20"/>
          <w:lang w:val="nl-BE"/>
        </w:rPr>
      </w:pPr>
    </w:p>
    <w:p w14:paraId="288ABE87" w14:textId="633046FC" w:rsidR="00B25112" w:rsidRDefault="00B25112" w:rsidP="002D5460">
      <w:pPr>
        <w:ind w:left="851" w:hanging="425"/>
        <w:jc w:val="both"/>
        <w:rPr>
          <w:rFonts w:ascii="Verdana" w:hAnsi="Verdana"/>
          <w:sz w:val="20"/>
          <w:szCs w:val="20"/>
          <w:lang w:val="nl-BE"/>
        </w:rPr>
      </w:pPr>
      <w:r>
        <w:rPr>
          <w:rFonts w:ascii="Verdana" w:hAnsi="Verdana"/>
          <w:sz w:val="20"/>
          <w:szCs w:val="20"/>
          <w:lang w:val="nl-BE"/>
        </w:rPr>
        <w:tab/>
        <w:t xml:space="preserve">Aldus </w:t>
      </w:r>
      <w:r w:rsidR="00327719">
        <w:rPr>
          <w:rFonts w:ascii="Verdana" w:hAnsi="Verdana"/>
          <w:sz w:val="20"/>
          <w:szCs w:val="20"/>
          <w:lang w:val="nl-BE"/>
        </w:rPr>
        <w:t>zullen</w:t>
      </w:r>
      <w:r>
        <w:rPr>
          <w:rFonts w:ascii="Verdana" w:hAnsi="Verdana"/>
          <w:sz w:val="20"/>
          <w:szCs w:val="20"/>
          <w:lang w:val="nl-BE"/>
        </w:rPr>
        <w:t xml:space="preserve"> de levering, facturatie en betaling </w:t>
      </w:r>
      <w:r w:rsidR="004670EA">
        <w:rPr>
          <w:rFonts w:ascii="Verdana" w:hAnsi="Verdana"/>
          <w:sz w:val="20"/>
          <w:szCs w:val="20"/>
          <w:lang w:val="nl-BE"/>
        </w:rPr>
        <w:t xml:space="preserve">en de communicatie dienaangaande behoudens het bepaalde in §3 </w:t>
      </w:r>
      <w:r>
        <w:rPr>
          <w:rFonts w:ascii="Verdana" w:hAnsi="Verdana"/>
          <w:sz w:val="20"/>
          <w:szCs w:val="20"/>
          <w:lang w:val="nl-BE"/>
        </w:rPr>
        <w:t>rechtstreeks plaatsvinden tussen de OPDRACHTNEMER</w:t>
      </w:r>
      <w:r w:rsidR="008B59A7" w:rsidRPr="008B59A7">
        <w:rPr>
          <w:rFonts w:ascii="Verdana" w:hAnsi="Verdana"/>
          <w:sz w:val="20"/>
          <w:szCs w:val="20"/>
          <w:lang w:val="nl-BE"/>
        </w:rPr>
        <w:t xml:space="preserve"> en </w:t>
      </w:r>
      <w:r w:rsidR="008B59A7">
        <w:rPr>
          <w:rFonts w:ascii="Verdana" w:hAnsi="Verdana"/>
          <w:sz w:val="20"/>
          <w:szCs w:val="20"/>
          <w:lang w:val="nl-BE"/>
        </w:rPr>
        <w:t>de GEMEENTE</w:t>
      </w:r>
      <w:r>
        <w:rPr>
          <w:rFonts w:ascii="Verdana" w:hAnsi="Verdana"/>
          <w:sz w:val="20"/>
          <w:szCs w:val="20"/>
          <w:lang w:val="nl-BE"/>
        </w:rPr>
        <w:t>, en is HAVILAND geenszins aansprakelijk bij eventuele betwistingen aangaande de levering, facturatie of betaling, noch voor achterstallige betalingen of interesten dienaangaande.</w:t>
      </w:r>
    </w:p>
    <w:p w14:paraId="12297CC3" w14:textId="5CA3F59E" w:rsidR="007F1A20" w:rsidRDefault="007F1A20" w:rsidP="002D5460">
      <w:pPr>
        <w:ind w:left="851" w:hanging="425"/>
        <w:jc w:val="both"/>
        <w:rPr>
          <w:rFonts w:ascii="Verdana" w:hAnsi="Verdana"/>
          <w:sz w:val="20"/>
          <w:szCs w:val="20"/>
          <w:lang w:val="nl-BE"/>
        </w:rPr>
      </w:pPr>
    </w:p>
    <w:p w14:paraId="191291C2" w14:textId="1114F195" w:rsidR="007F1A20" w:rsidRDefault="007F1A20" w:rsidP="002D5460">
      <w:pPr>
        <w:ind w:left="851" w:hanging="425"/>
        <w:jc w:val="both"/>
        <w:rPr>
          <w:rFonts w:ascii="Verdana" w:hAnsi="Verdana"/>
          <w:sz w:val="20"/>
          <w:szCs w:val="20"/>
          <w:lang w:val="nl-BE"/>
        </w:rPr>
      </w:pPr>
      <w:r>
        <w:rPr>
          <w:rFonts w:ascii="Verdana" w:hAnsi="Verdana"/>
          <w:sz w:val="20"/>
          <w:szCs w:val="20"/>
          <w:lang w:val="nl-BE"/>
        </w:rPr>
        <w:tab/>
      </w:r>
      <w:r w:rsidR="0069338F">
        <w:rPr>
          <w:rFonts w:ascii="Verdana" w:hAnsi="Verdana"/>
          <w:sz w:val="20"/>
          <w:szCs w:val="20"/>
          <w:lang w:val="nl-BE"/>
        </w:rPr>
        <w:t>De GEMEENTE zal HAVILAND vrijwaren bij eventuele vorderingen van</w:t>
      </w:r>
      <w:r w:rsidR="009778EE">
        <w:rPr>
          <w:rFonts w:ascii="Verdana" w:hAnsi="Verdana"/>
          <w:sz w:val="20"/>
          <w:szCs w:val="20"/>
          <w:lang w:val="nl-BE"/>
        </w:rPr>
        <w:t>wege</w:t>
      </w:r>
      <w:r w:rsidR="0069338F">
        <w:rPr>
          <w:rFonts w:ascii="Verdana" w:hAnsi="Verdana"/>
          <w:sz w:val="20"/>
          <w:szCs w:val="20"/>
          <w:lang w:val="nl-BE"/>
        </w:rPr>
        <w:t xml:space="preserve"> de OPDRACHTNEMER </w:t>
      </w:r>
      <w:r w:rsidR="004670EA">
        <w:rPr>
          <w:rFonts w:ascii="Verdana" w:hAnsi="Verdana"/>
          <w:sz w:val="20"/>
          <w:szCs w:val="20"/>
          <w:lang w:val="nl-BE"/>
        </w:rPr>
        <w:t xml:space="preserve">van welke aard ook </w:t>
      </w:r>
      <w:r w:rsidR="0069338F">
        <w:rPr>
          <w:rFonts w:ascii="Verdana" w:hAnsi="Verdana"/>
          <w:sz w:val="20"/>
          <w:szCs w:val="20"/>
          <w:lang w:val="nl-BE"/>
        </w:rPr>
        <w:t xml:space="preserve">met betrekking tot </w:t>
      </w:r>
      <w:r w:rsidR="001A2958">
        <w:rPr>
          <w:rFonts w:ascii="Verdana" w:hAnsi="Verdana"/>
          <w:sz w:val="20"/>
          <w:szCs w:val="20"/>
          <w:lang w:val="nl-BE"/>
        </w:rPr>
        <w:t xml:space="preserve">de plaatsing of uitvoering van </w:t>
      </w:r>
      <w:r w:rsidR="0069338F">
        <w:rPr>
          <w:rFonts w:ascii="Verdana" w:hAnsi="Verdana"/>
          <w:sz w:val="20"/>
          <w:szCs w:val="20"/>
          <w:lang w:val="nl-BE"/>
        </w:rPr>
        <w:t>de deelopdrachten welke door de GEMEENTE geplaatst worden bij de OPDRACHTNEMER</w:t>
      </w:r>
      <w:r w:rsidR="00D425A3">
        <w:rPr>
          <w:rFonts w:ascii="Verdana" w:hAnsi="Verdana"/>
          <w:sz w:val="20"/>
          <w:szCs w:val="20"/>
          <w:lang w:val="nl-BE"/>
        </w:rPr>
        <w:t xml:space="preserve"> en </w:t>
      </w:r>
      <w:r w:rsidR="00D425A3" w:rsidRPr="007F2506">
        <w:rPr>
          <w:rFonts w:ascii="Verdana" w:hAnsi="Verdana" w:cstheme="minorHAnsi"/>
          <w:sz w:val="20"/>
          <w:szCs w:val="20"/>
        </w:rPr>
        <w:t xml:space="preserve">zal op eerste verzoek van HAVILAND vrijwillig tussenkomen in eventuele gerechtelijke of administratieve procedures die </w:t>
      </w:r>
      <w:r w:rsidR="00D425A3">
        <w:rPr>
          <w:rFonts w:ascii="Verdana" w:hAnsi="Verdana" w:cstheme="minorHAnsi"/>
          <w:sz w:val="20"/>
          <w:szCs w:val="20"/>
        </w:rPr>
        <w:t xml:space="preserve">in dat kader </w:t>
      </w:r>
      <w:r w:rsidR="00D425A3" w:rsidRPr="007F2506">
        <w:rPr>
          <w:rFonts w:ascii="Verdana" w:hAnsi="Verdana" w:cstheme="minorHAnsi"/>
          <w:sz w:val="20"/>
          <w:szCs w:val="20"/>
        </w:rPr>
        <w:t>lastens HAVILAND zouden gevoerd worden.</w:t>
      </w:r>
    </w:p>
    <w:p w14:paraId="6223AD3D" w14:textId="0DB9EA1C" w:rsidR="00B25112" w:rsidRDefault="00B25112" w:rsidP="002D5460">
      <w:pPr>
        <w:ind w:left="851" w:hanging="425"/>
        <w:jc w:val="both"/>
        <w:rPr>
          <w:rFonts w:ascii="Verdana" w:hAnsi="Verdana"/>
          <w:sz w:val="20"/>
          <w:szCs w:val="20"/>
          <w:lang w:val="nl-BE"/>
        </w:rPr>
      </w:pPr>
    </w:p>
    <w:p w14:paraId="3056EBB2" w14:textId="4C73A92D" w:rsidR="00B25112" w:rsidRDefault="00B25112" w:rsidP="002D5460">
      <w:pPr>
        <w:ind w:left="851" w:hanging="425"/>
        <w:jc w:val="both"/>
        <w:rPr>
          <w:rFonts w:ascii="Verdana" w:hAnsi="Verdana"/>
          <w:sz w:val="20"/>
          <w:szCs w:val="20"/>
          <w:lang w:val="nl-BE"/>
        </w:rPr>
      </w:pPr>
      <w:r>
        <w:rPr>
          <w:rFonts w:ascii="Verdana" w:hAnsi="Verdana"/>
          <w:sz w:val="20"/>
          <w:szCs w:val="20"/>
          <w:lang w:val="nl-BE"/>
        </w:rPr>
        <w:t>§3.</w:t>
      </w:r>
      <w:r>
        <w:rPr>
          <w:rFonts w:ascii="Verdana" w:hAnsi="Verdana"/>
          <w:sz w:val="20"/>
          <w:szCs w:val="20"/>
          <w:lang w:val="nl-BE"/>
        </w:rPr>
        <w:tab/>
      </w:r>
      <w:r w:rsidR="00BF08D9">
        <w:rPr>
          <w:rFonts w:ascii="Verdana" w:hAnsi="Verdana"/>
          <w:sz w:val="20"/>
          <w:szCs w:val="20"/>
          <w:lang w:val="nl-BE"/>
        </w:rPr>
        <w:t xml:space="preserve">HAVILAND neemt de taak op zich als centraal aanspreekpunt </w:t>
      </w:r>
      <w:r w:rsidR="00290778">
        <w:rPr>
          <w:rFonts w:ascii="Verdana" w:hAnsi="Verdana"/>
          <w:sz w:val="20"/>
          <w:szCs w:val="20"/>
          <w:lang w:val="nl-BE"/>
        </w:rPr>
        <w:t xml:space="preserve">voor </w:t>
      </w:r>
      <w:r w:rsidR="00901CD1">
        <w:rPr>
          <w:rFonts w:ascii="Verdana" w:hAnsi="Verdana"/>
          <w:sz w:val="20"/>
          <w:szCs w:val="20"/>
          <w:lang w:val="nl-BE"/>
        </w:rPr>
        <w:t xml:space="preserve">algemene </w:t>
      </w:r>
      <w:r w:rsidR="00290778">
        <w:rPr>
          <w:rFonts w:ascii="Verdana" w:hAnsi="Verdana"/>
          <w:sz w:val="20"/>
          <w:szCs w:val="20"/>
          <w:lang w:val="nl-BE"/>
        </w:rPr>
        <w:t>vragen over de gunning en uitvoering van de raamovereenkomst en de individuele deelopdrachten welke op deze overeenkomst gebaseerd zijn</w:t>
      </w:r>
      <w:r w:rsidR="000229F1">
        <w:rPr>
          <w:rFonts w:ascii="Verdana" w:hAnsi="Verdana"/>
          <w:sz w:val="20"/>
          <w:szCs w:val="20"/>
          <w:lang w:val="nl-BE"/>
        </w:rPr>
        <w:t>, met inbegrip van de behandeling van klachten in dit verband.</w:t>
      </w:r>
    </w:p>
    <w:p w14:paraId="5530EF5E" w14:textId="515BBE1E" w:rsidR="00C66341" w:rsidRDefault="00C66341" w:rsidP="002D5460">
      <w:pPr>
        <w:ind w:left="851" w:hanging="425"/>
        <w:jc w:val="both"/>
        <w:rPr>
          <w:rFonts w:ascii="Verdana" w:hAnsi="Verdana"/>
          <w:sz w:val="20"/>
          <w:szCs w:val="20"/>
          <w:lang w:val="nl-BE"/>
        </w:rPr>
      </w:pPr>
    </w:p>
    <w:p w14:paraId="3E6B05B7" w14:textId="485AD752" w:rsidR="001A2958" w:rsidRDefault="00C66341" w:rsidP="002D5460">
      <w:pPr>
        <w:ind w:left="851" w:hanging="425"/>
        <w:jc w:val="both"/>
        <w:rPr>
          <w:rFonts w:ascii="Verdana" w:hAnsi="Verdana"/>
          <w:sz w:val="20"/>
          <w:szCs w:val="20"/>
          <w:lang w:val="nl-BE"/>
        </w:rPr>
      </w:pPr>
      <w:r>
        <w:rPr>
          <w:rFonts w:ascii="Verdana" w:hAnsi="Verdana"/>
          <w:sz w:val="20"/>
          <w:szCs w:val="20"/>
          <w:lang w:val="nl-BE"/>
        </w:rPr>
        <w:tab/>
      </w:r>
      <w:r w:rsidR="002E5ED1">
        <w:rPr>
          <w:rFonts w:ascii="Verdana" w:hAnsi="Verdana"/>
          <w:sz w:val="20"/>
          <w:szCs w:val="20"/>
          <w:lang w:val="nl-BE"/>
        </w:rPr>
        <w:t>D</w:t>
      </w:r>
      <w:r>
        <w:rPr>
          <w:rFonts w:ascii="Verdana" w:hAnsi="Verdana"/>
          <w:sz w:val="20"/>
          <w:szCs w:val="20"/>
          <w:lang w:val="nl-BE"/>
        </w:rPr>
        <w:t xml:space="preserve">e praktische afspraken </w:t>
      </w:r>
      <w:r w:rsidR="00242190">
        <w:rPr>
          <w:rFonts w:ascii="Verdana" w:hAnsi="Verdana"/>
          <w:sz w:val="20"/>
          <w:szCs w:val="20"/>
          <w:lang w:val="nl-BE"/>
        </w:rPr>
        <w:t xml:space="preserve">en </w:t>
      </w:r>
      <w:r w:rsidR="008D506D">
        <w:rPr>
          <w:rFonts w:ascii="Verdana" w:hAnsi="Verdana"/>
          <w:sz w:val="20"/>
          <w:szCs w:val="20"/>
          <w:lang w:val="nl-BE"/>
        </w:rPr>
        <w:t xml:space="preserve">het stellen van </w:t>
      </w:r>
      <w:r w:rsidR="00242190">
        <w:rPr>
          <w:rFonts w:ascii="Verdana" w:hAnsi="Verdana"/>
          <w:sz w:val="20"/>
          <w:szCs w:val="20"/>
          <w:lang w:val="nl-BE"/>
        </w:rPr>
        <w:t xml:space="preserve">vragen aangaande de praktische uitvoering van </w:t>
      </w:r>
      <w:r>
        <w:rPr>
          <w:rFonts w:ascii="Verdana" w:hAnsi="Verdana"/>
          <w:sz w:val="20"/>
          <w:szCs w:val="20"/>
          <w:lang w:val="nl-BE"/>
        </w:rPr>
        <w:t xml:space="preserve">de deelopdrachten </w:t>
      </w:r>
      <w:r w:rsidR="002E5ED1" w:rsidRPr="002E5ED1">
        <w:rPr>
          <w:rFonts w:ascii="Verdana" w:hAnsi="Verdana"/>
          <w:sz w:val="20"/>
          <w:szCs w:val="20"/>
          <w:lang w:val="nl-BE"/>
        </w:rPr>
        <w:t xml:space="preserve">gebeuren </w:t>
      </w:r>
      <w:r w:rsidR="0078027D">
        <w:rPr>
          <w:rFonts w:ascii="Verdana" w:hAnsi="Verdana"/>
          <w:sz w:val="20"/>
          <w:szCs w:val="20"/>
          <w:lang w:val="nl-BE"/>
        </w:rPr>
        <w:t xml:space="preserve">rechtstreeks </w:t>
      </w:r>
      <w:r>
        <w:rPr>
          <w:rFonts w:ascii="Verdana" w:hAnsi="Verdana"/>
          <w:sz w:val="20"/>
          <w:szCs w:val="20"/>
          <w:lang w:val="nl-BE"/>
        </w:rPr>
        <w:t>tussen de OPDRACHTNEMER en de GEMEENTE.</w:t>
      </w:r>
    </w:p>
    <w:p w14:paraId="32831A36" w14:textId="77777777" w:rsidR="001A2958" w:rsidRDefault="001A2958" w:rsidP="002D5460">
      <w:pPr>
        <w:ind w:left="851" w:hanging="425"/>
        <w:jc w:val="both"/>
        <w:rPr>
          <w:rFonts w:ascii="Verdana" w:hAnsi="Verdana"/>
          <w:sz w:val="20"/>
          <w:szCs w:val="20"/>
          <w:lang w:val="nl-BE"/>
        </w:rPr>
      </w:pPr>
    </w:p>
    <w:p w14:paraId="47995DFD" w14:textId="516E2DDA" w:rsidR="00C66341" w:rsidRDefault="001D7810" w:rsidP="001A2958">
      <w:pPr>
        <w:ind w:left="851"/>
        <w:jc w:val="both"/>
        <w:rPr>
          <w:rFonts w:ascii="Verdana" w:hAnsi="Verdana"/>
          <w:sz w:val="20"/>
          <w:szCs w:val="20"/>
          <w:lang w:val="nl-BE"/>
        </w:rPr>
      </w:pPr>
      <w:r>
        <w:rPr>
          <w:rFonts w:ascii="Verdana" w:hAnsi="Verdana"/>
          <w:sz w:val="20"/>
          <w:szCs w:val="20"/>
          <w:lang w:val="nl-BE"/>
        </w:rPr>
        <w:t xml:space="preserve">Klachten met betrekking tot een gebrekkige uitvoering of vertraging in de uitvoering worden door de GEMEENTE evenwel gelijktijdig </w:t>
      </w:r>
      <w:r w:rsidR="001A2958">
        <w:rPr>
          <w:rFonts w:ascii="Verdana" w:hAnsi="Verdana"/>
          <w:sz w:val="20"/>
          <w:szCs w:val="20"/>
          <w:lang w:val="nl-BE"/>
        </w:rPr>
        <w:t xml:space="preserve">en schriftelijk </w:t>
      </w:r>
      <w:r>
        <w:rPr>
          <w:rFonts w:ascii="Verdana" w:hAnsi="Verdana"/>
          <w:sz w:val="20"/>
          <w:szCs w:val="20"/>
          <w:lang w:val="nl-BE"/>
        </w:rPr>
        <w:t>gemeld aan HAVILAND</w:t>
      </w:r>
      <w:r w:rsidR="00901CD1">
        <w:rPr>
          <w:rFonts w:ascii="Verdana" w:hAnsi="Verdana"/>
          <w:sz w:val="20"/>
          <w:szCs w:val="20"/>
          <w:lang w:val="nl-BE"/>
        </w:rPr>
        <w:t xml:space="preserve">, dat </w:t>
      </w:r>
      <w:r w:rsidR="007216C8">
        <w:rPr>
          <w:rFonts w:ascii="Verdana" w:hAnsi="Verdana"/>
          <w:sz w:val="20"/>
          <w:szCs w:val="20"/>
          <w:lang w:val="nl-BE"/>
        </w:rPr>
        <w:t>daarover kan onderhandelen tussen de GEMEENTE en de OPDRACHTNEMER</w:t>
      </w:r>
      <w:r>
        <w:rPr>
          <w:rFonts w:ascii="Verdana" w:hAnsi="Verdana"/>
          <w:sz w:val="20"/>
          <w:szCs w:val="20"/>
          <w:lang w:val="nl-BE"/>
        </w:rPr>
        <w:t>.</w:t>
      </w:r>
    </w:p>
    <w:p w14:paraId="35092133" w14:textId="3A4B5FA5" w:rsidR="006D1268" w:rsidRDefault="006D1268" w:rsidP="001A2958">
      <w:pPr>
        <w:ind w:left="851"/>
        <w:jc w:val="both"/>
        <w:rPr>
          <w:rFonts w:ascii="Verdana" w:hAnsi="Verdana"/>
          <w:sz w:val="20"/>
          <w:szCs w:val="20"/>
          <w:lang w:val="nl-BE"/>
        </w:rPr>
      </w:pPr>
    </w:p>
    <w:p w14:paraId="2CED0AFC" w14:textId="0331E801" w:rsidR="007216C8" w:rsidRPr="007216C8" w:rsidRDefault="007216C8" w:rsidP="007216C8">
      <w:pPr>
        <w:tabs>
          <w:tab w:val="left" w:pos="851"/>
        </w:tabs>
        <w:ind w:left="851" w:hanging="425"/>
        <w:jc w:val="both"/>
        <w:rPr>
          <w:rFonts w:ascii="Verdana" w:hAnsi="Verdana"/>
          <w:sz w:val="20"/>
          <w:szCs w:val="20"/>
          <w:lang w:val="nl-BE"/>
        </w:rPr>
      </w:pPr>
      <w:r>
        <w:rPr>
          <w:rFonts w:ascii="Verdana" w:hAnsi="Verdana"/>
          <w:sz w:val="20"/>
          <w:szCs w:val="20"/>
          <w:lang w:val="nl-BE"/>
        </w:rPr>
        <w:tab/>
      </w:r>
      <w:r w:rsidRPr="007216C8">
        <w:rPr>
          <w:rFonts w:ascii="Verdana" w:hAnsi="Verdana"/>
          <w:sz w:val="20"/>
          <w:szCs w:val="20"/>
          <w:lang w:val="nl-BE"/>
        </w:rPr>
        <w:t>HAVILAND kan evenwel geen vergoeding verschuldigd zijn aan de GEMEENTE uit hoofde van een deelopdracht, noch bij beëindiging of verbreking ervan.</w:t>
      </w:r>
    </w:p>
    <w:p w14:paraId="1CCB3652" w14:textId="77777777" w:rsidR="007216C8" w:rsidRPr="007216C8" w:rsidRDefault="007216C8" w:rsidP="007216C8">
      <w:pPr>
        <w:tabs>
          <w:tab w:val="left" w:pos="851"/>
        </w:tabs>
        <w:ind w:left="851" w:hanging="425"/>
        <w:jc w:val="both"/>
        <w:rPr>
          <w:rFonts w:ascii="Verdana" w:hAnsi="Verdana"/>
          <w:sz w:val="20"/>
          <w:szCs w:val="20"/>
          <w:lang w:val="nl-BE"/>
        </w:rPr>
      </w:pPr>
    </w:p>
    <w:p w14:paraId="43FE75AB" w14:textId="796A6112" w:rsidR="002E5ED1" w:rsidRDefault="002E5ED1" w:rsidP="002E5ED1">
      <w:pPr>
        <w:tabs>
          <w:tab w:val="left" w:pos="851"/>
        </w:tabs>
        <w:ind w:left="851" w:hanging="425"/>
        <w:jc w:val="both"/>
        <w:rPr>
          <w:rFonts w:ascii="Verdana" w:hAnsi="Verdana"/>
          <w:sz w:val="20"/>
          <w:szCs w:val="20"/>
          <w:lang w:val="nl-BE"/>
        </w:rPr>
      </w:pPr>
      <w:r>
        <w:rPr>
          <w:rFonts w:ascii="Verdana" w:hAnsi="Verdana"/>
          <w:sz w:val="20"/>
          <w:szCs w:val="20"/>
          <w:lang w:val="nl-BE"/>
        </w:rPr>
        <w:t>§4.</w:t>
      </w:r>
      <w:r>
        <w:rPr>
          <w:rFonts w:ascii="Verdana" w:hAnsi="Verdana"/>
          <w:sz w:val="20"/>
          <w:szCs w:val="20"/>
          <w:lang w:val="nl-BE"/>
        </w:rPr>
        <w:tab/>
        <w:t>HAVILAND is als enige bevoegd om ten aanzien van de OPDRACHTNEMER beslissingen te nemen met betrekking tot de uitvoering van de raamovereenkomst.</w:t>
      </w:r>
    </w:p>
    <w:p w14:paraId="3938366F" w14:textId="6B84A4C9" w:rsidR="002E5ED1" w:rsidRDefault="002E5ED1" w:rsidP="001A2958">
      <w:pPr>
        <w:ind w:left="851"/>
        <w:jc w:val="both"/>
        <w:rPr>
          <w:rFonts w:ascii="Verdana" w:hAnsi="Verdana"/>
          <w:sz w:val="20"/>
          <w:szCs w:val="20"/>
          <w:lang w:val="nl-BE"/>
        </w:rPr>
      </w:pPr>
    </w:p>
    <w:p w14:paraId="5AB2B40B" w14:textId="77777777" w:rsidR="00D425A3" w:rsidRDefault="00D425A3" w:rsidP="001A2958">
      <w:pPr>
        <w:ind w:left="851"/>
        <w:jc w:val="both"/>
        <w:rPr>
          <w:rFonts w:ascii="Verdana" w:hAnsi="Verdana"/>
          <w:sz w:val="20"/>
          <w:szCs w:val="20"/>
          <w:lang w:val="nl-BE"/>
        </w:rPr>
      </w:pPr>
    </w:p>
    <w:p w14:paraId="249CDC4B" w14:textId="507951A8" w:rsidR="00BA0999" w:rsidRPr="007F2506" w:rsidRDefault="00BA0999" w:rsidP="000219A9">
      <w:pPr>
        <w:pStyle w:val="Kop2"/>
        <w:numPr>
          <w:ilvl w:val="0"/>
          <w:numId w:val="6"/>
        </w:numPr>
        <w:tabs>
          <w:tab w:val="left" w:pos="1260"/>
          <w:tab w:val="left" w:pos="1620"/>
        </w:tabs>
        <w:rPr>
          <w:rFonts w:ascii="Verdana" w:hAnsi="Verdana"/>
          <w:b w:val="0"/>
          <w:sz w:val="20"/>
          <w:szCs w:val="20"/>
          <w:lang w:val="nl-BE"/>
        </w:rPr>
      </w:pPr>
      <w:bookmarkStart w:id="0" w:name="_Hlk23748697"/>
      <w:r w:rsidRPr="007F2506">
        <w:rPr>
          <w:rFonts w:ascii="Verdana" w:hAnsi="Verdana"/>
          <w:b w:val="0"/>
          <w:sz w:val="20"/>
          <w:szCs w:val="20"/>
          <w:lang w:val="nl-BE"/>
        </w:rPr>
        <w:t xml:space="preserve">Artikel </w:t>
      </w:r>
      <w:r w:rsidR="00496502" w:rsidRPr="007F2506">
        <w:rPr>
          <w:rFonts w:ascii="Verdana" w:hAnsi="Verdana"/>
          <w:b w:val="0"/>
          <w:sz w:val="20"/>
          <w:szCs w:val="20"/>
          <w:lang w:val="nl-BE"/>
        </w:rPr>
        <w:t>3</w:t>
      </w:r>
      <w:r w:rsidRPr="007F2506">
        <w:rPr>
          <w:rFonts w:ascii="Verdana" w:hAnsi="Verdana"/>
          <w:b w:val="0"/>
          <w:sz w:val="20"/>
          <w:szCs w:val="20"/>
          <w:lang w:val="nl-BE"/>
        </w:rPr>
        <w:t xml:space="preserve">: </w:t>
      </w:r>
      <w:r w:rsidRPr="007F2506">
        <w:rPr>
          <w:rFonts w:ascii="Verdana" w:hAnsi="Verdana"/>
          <w:b w:val="0"/>
          <w:sz w:val="20"/>
          <w:szCs w:val="20"/>
          <w:lang w:val="nl-BE"/>
        </w:rPr>
        <w:tab/>
      </w:r>
      <w:r w:rsidR="007F3FB7">
        <w:rPr>
          <w:rFonts w:ascii="Verdana" w:hAnsi="Verdana"/>
          <w:b w:val="0"/>
          <w:sz w:val="20"/>
          <w:szCs w:val="20"/>
          <w:lang w:val="nl-BE"/>
        </w:rPr>
        <w:t>DUURTIJD</w:t>
      </w:r>
      <w:r w:rsidRPr="007F2506">
        <w:rPr>
          <w:rFonts w:ascii="Verdana" w:hAnsi="Verdana"/>
          <w:b w:val="0"/>
          <w:sz w:val="20"/>
          <w:szCs w:val="20"/>
          <w:lang w:val="nl-BE"/>
        </w:rPr>
        <w:t xml:space="preserve"> VAN DE </w:t>
      </w:r>
      <w:r w:rsidR="007F3FB7">
        <w:rPr>
          <w:rFonts w:ascii="Verdana" w:hAnsi="Verdana"/>
          <w:b w:val="0"/>
          <w:sz w:val="20"/>
          <w:szCs w:val="20"/>
          <w:lang w:val="nl-BE"/>
        </w:rPr>
        <w:t>OVEREENKOMST</w:t>
      </w:r>
      <w:r w:rsidRPr="007F2506">
        <w:rPr>
          <w:rFonts w:ascii="Verdana" w:hAnsi="Verdana"/>
          <w:b w:val="0"/>
          <w:sz w:val="20"/>
          <w:szCs w:val="20"/>
          <w:lang w:val="nl-BE"/>
        </w:rPr>
        <w:t>:</w:t>
      </w:r>
    </w:p>
    <w:bookmarkEnd w:id="0"/>
    <w:p w14:paraId="2F6DBC92" w14:textId="77777777" w:rsidR="00903C00" w:rsidRDefault="00903C00" w:rsidP="00903C00">
      <w:pPr>
        <w:tabs>
          <w:tab w:val="left" w:pos="360"/>
        </w:tabs>
        <w:jc w:val="both"/>
        <w:rPr>
          <w:rFonts w:ascii="Verdana" w:hAnsi="Verdana"/>
          <w:sz w:val="20"/>
          <w:szCs w:val="20"/>
          <w:lang w:val="nl-BE"/>
        </w:rPr>
      </w:pPr>
    </w:p>
    <w:p w14:paraId="1EEB8055" w14:textId="649C7A20" w:rsidR="00F630A7" w:rsidRDefault="00903C00" w:rsidP="00B17DA6">
      <w:pPr>
        <w:tabs>
          <w:tab w:val="left" w:pos="360"/>
        </w:tabs>
        <w:ind w:left="851" w:hanging="425"/>
        <w:jc w:val="both"/>
        <w:rPr>
          <w:rFonts w:ascii="Verdana" w:hAnsi="Verdana"/>
          <w:sz w:val="20"/>
          <w:szCs w:val="20"/>
          <w:lang w:val="nl-BE"/>
        </w:rPr>
      </w:pPr>
      <w:r>
        <w:rPr>
          <w:rFonts w:ascii="Verdana" w:hAnsi="Verdana"/>
          <w:sz w:val="20"/>
          <w:szCs w:val="20"/>
          <w:lang w:val="nl-BE"/>
        </w:rPr>
        <w:t xml:space="preserve">§1. </w:t>
      </w:r>
      <w:r>
        <w:rPr>
          <w:rFonts w:ascii="Verdana" w:hAnsi="Verdana"/>
          <w:sz w:val="20"/>
          <w:szCs w:val="20"/>
          <w:lang w:val="nl-BE"/>
        </w:rPr>
        <w:tab/>
      </w:r>
      <w:r w:rsidR="000B0319">
        <w:rPr>
          <w:rFonts w:ascii="Verdana" w:hAnsi="Verdana"/>
          <w:sz w:val="20"/>
          <w:szCs w:val="20"/>
          <w:lang w:val="nl-BE"/>
        </w:rPr>
        <w:t xml:space="preserve">Onderhavige overeenkomst </w:t>
      </w:r>
      <w:r w:rsidR="00F630A7">
        <w:rPr>
          <w:rFonts w:ascii="Verdana" w:hAnsi="Verdana"/>
          <w:sz w:val="20"/>
          <w:szCs w:val="20"/>
          <w:lang w:val="nl-BE"/>
        </w:rPr>
        <w:t>wordt gesloten voor bepaalde duur met ingang van de datum van ondertekening door partijen en tot uiterlijk 31 december 2022</w:t>
      </w:r>
      <w:r w:rsidR="00B17DA6">
        <w:rPr>
          <w:rFonts w:ascii="Verdana" w:hAnsi="Verdana"/>
          <w:sz w:val="20"/>
          <w:szCs w:val="20"/>
          <w:lang w:val="nl-BE"/>
        </w:rPr>
        <w:t>, doch eindigt in elk geval</w:t>
      </w:r>
      <w:r w:rsidR="002776E5" w:rsidRPr="002776E5">
        <w:rPr>
          <w:rFonts w:ascii="Verdana" w:hAnsi="Verdana"/>
          <w:sz w:val="20"/>
          <w:szCs w:val="20"/>
          <w:lang w:val="nl-BE"/>
        </w:rPr>
        <w:t xml:space="preserve"> van rechtswege bij de einddatum van het onderliggend bestek </w:t>
      </w:r>
      <w:r w:rsidR="00B17DA6">
        <w:rPr>
          <w:rFonts w:ascii="Verdana" w:hAnsi="Verdana"/>
          <w:sz w:val="20"/>
          <w:szCs w:val="20"/>
          <w:lang w:val="nl-BE"/>
        </w:rPr>
        <w:t>nummer</w:t>
      </w:r>
      <w:r w:rsidR="00F630A7" w:rsidRPr="00F630A7">
        <w:rPr>
          <w:rFonts w:ascii="Verdana" w:hAnsi="Verdana"/>
          <w:sz w:val="20"/>
          <w:szCs w:val="20"/>
          <w:lang w:val="nl-BE"/>
        </w:rPr>
        <w:t xml:space="preserve"> 124003/2020 van 21 oktober 2019 getiteld ‘Raamovereenkomst voor de aankoop van kantoorpapier voor 2020 met de mogelijkheid tot verlenging tot 2022’</w:t>
      </w:r>
      <w:r w:rsidR="00F630A7">
        <w:rPr>
          <w:rFonts w:ascii="Verdana" w:hAnsi="Verdana"/>
          <w:sz w:val="20"/>
          <w:szCs w:val="20"/>
          <w:lang w:val="nl-BE"/>
        </w:rPr>
        <w:t>.</w:t>
      </w:r>
    </w:p>
    <w:p w14:paraId="683938A9" w14:textId="763F9424" w:rsidR="00F630A7" w:rsidRDefault="00F630A7" w:rsidP="00F81806">
      <w:pPr>
        <w:tabs>
          <w:tab w:val="left" w:pos="360"/>
        </w:tabs>
        <w:ind w:left="851" w:hanging="425"/>
        <w:jc w:val="both"/>
        <w:rPr>
          <w:rFonts w:ascii="Verdana" w:hAnsi="Verdana"/>
          <w:sz w:val="20"/>
          <w:szCs w:val="20"/>
          <w:lang w:val="nl-BE"/>
        </w:rPr>
      </w:pPr>
    </w:p>
    <w:p w14:paraId="002326BD" w14:textId="737DC04D" w:rsidR="00F630A7" w:rsidRDefault="00B17DA6" w:rsidP="00F81806">
      <w:pPr>
        <w:tabs>
          <w:tab w:val="left" w:pos="360"/>
        </w:tabs>
        <w:ind w:left="851" w:hanging="425"/>
        <w:jc w:val="both"/>
        <w:rPr>
          <w:rFonts w:ascii="Verdana" w:hAnsi="Verdana"/>
          <w:sz w:val="20"/>
          <w:szCs w:val="20"/>
          <w:lang w:val="nl-BE"/>
        </w:rPr>
      </w:pPr>
      <w:r>
        <w:rPr>
          <w:rFonts w:ascii="Verdana" w:hAnsi="Verdana"/>
          <w:sz w:val="20"/>
          <w:szCs w:val="20"/>
          <w:lang w:val="nl-BE"/>
        </w:rPr>
        <w:t>§2.</w:t>
      </w:r>
      <w:r>
        <w:rPr>
          <w:rFonts w:ascii="Verdana" w:hAnsi="Verdana"/>
          <w:sz w:val="20"/>
          <w:szCs w:val="20"/>
          <w:lang w:val="nl-BE"/>
        </w:rPr>
        <w:tab/>
      </w:r>
      <w:r w:rsidR="00F630A7">
        <w:rPr>
          <w:rFonts w:ascii="Verdana" w:hAnsi="Verdana"/>
          <w:sz w:val="20"/>
          <w:szCs w:val="20"/>
          <w:lang w:val="nl-BE"/>
        </w:rPr>
        <w:t xml:space="preserve">Na beëindiging van de overeenkomst kan de GEMEENTE aldus </w:t>
      </w:r>
      <w:r w:rsidRPr="00B17DA6">
        <w:rPr>
          <w:rFonts w:ascii="Verdana" w:hAnsi="Verdana"/>
          <w:sz w:val="20"/>
          <w:szCs w:val="20"/>
          <w:lang w:val="nl-BE"/>
        </w:rPr>
        <w:t xml:space="preserve">bij de OPDRACHTNEMER </w:t>
      </w:r>
      <w:r w:rsidR="00F630A7">
        <w:rPr>
          <w:rFonts w:ascii="Verdana" w:hAnsi="Verdana"/>
          <w:sz w:val="20"/>
          <w:szCs w:val="20"/>
          <w:lang w:val="nl-BE"/>
        </w:rPr>
        <w:t>geen nieuwe opdrachten meer plaatsen welke op deze overeenkomst of het bestek zouden gebaseerd zijn.</w:t>
      </w:r>
    </w:p>
    <w:p w14:paraId="24A4FFE6" w14:textId="68F9D6A5" w:rsidR="0014350F" w:rsidRDefault="0014350F" w:rsidP="00F81806">
      <w:pPr>
        <w:tabs>
          <w:tab w:val="left" w:pos="360"/>
        </w:tabs>
        <w:ind w:left="851" w:hanging="425"/>
        <w:jc w:val="both"/>
        <w:rPr>
          <w:rFonts w:ascii="Verdana" w:hAnsi="Verdana"/>
          <w:sz w:val="20"/>
          <w:szCs w:val="20"/>
          <w:lang w:val="nl-BE"/>
        </w:rPr>
      </w:pPr>
    </w:p>
    <w:p w14:paraId="4CAA02E5" w14:textId="77777777" w:rsidR="00496502" w:rsidRPr="007F2506" w:rsidRDefault="00496502">
      <w:pPr>
        <w:rPr>
          <w:rFonts w:ascii="Verdana" w:hAnsi="Verdana"/>
          <w:sz w:val="20"/>
          <w:szCs w:val="20"/>
          <w:lang w:val="nl-BE"/>
        </w:rPr>
      </w:pPr>
    </w:p>
    <w:p w14:paraId="4D9F6841" w14:textId="5A362E9A" w:rsidR="00BA0999" w:rsidRPr="007F2506" w:rsidRDefault="009E7798" w:rsidP="000219A9">
      <w:pPr>
        <w:pStyle w:val="Kop2"/>
        <w:numPr>
          <w:ilvl w:val="0"/>
          <w:numId w:val="6"/>
        </w:numPr>
        <w:tabs>
          <w:tab w:val="left" w:pos="1260"/>
          <w:tab w:val="left" w:pos="1620"/>
        </w:tabs>
        <w:rPr>
          <w:rFonts w:ascii="Verdana" w:hAnsi="Verdana"/>
          <w:b w:val="0"/>
          <w:sz w:val="20"/>
          <w:szCs w:val="20"/>
          <w:lang w:val="nl-BE"/>
        </w:rPr>
      </w:pPr>
      <w:r w:rsidRPr="007F2506">
        <w:rPr>
          <w:rFonts w:ascii="Verdana" w:hAnsi="Verdana"/>
          <w:b w:val="0"/>
          <w:sz w:val="20"/>
          <w:szCs w:val="20"/>
          <w:lang w:val="nl-BE"/>
        </w:rPr>
        <w:t xml:space="preserve">Artikel </w:t>
      </w:r>
      <w:r w:rsidR="00496502" w:rsidRPr="007F2506">
        <w:rPr>
          <w:rFonts w:ascii="Verdana" w:hAnsi="Verdana"/>
          <w:b w:val="0"/>
          <w:sz w:val="20"/>
          <w:szCs w:val="20"/>
          <w:lang w:val="nl-BE"/>
        </w:rPr>
        <w:t>4</w:t>
      </w:r>
      <w:r w:rsidRPr="007F2506">
        <w:rPr>
          <w:rFonts w:ascii="Verdana" w:hAnsi="Verdana"/>
          <w:b w:val="0"/>
          <w:sz w:val="20"/>
          <w:szCs w:val="20"/>
          <w:lang w:val="nl-BE"/>
        </w:rPr>
        <w:t xml:space="preserve">: </w:t>
      </w:r>
      <w:r w:rsidR="003D21EF">
        <w:rPr>
          <w:rFonts w:ascii="Verdana" w:hAnsi="Verdana"/>
          <w:b w:val="0"/>
          <w:sz w:val="20"/>
          <w:szCs w:val="20"/>
          <w:lang w:val="nl-BE"/>
        </w:rPr>
        <w:tab/>
      </w:r>
      <w:r w:rsidR="00BA0999" w:rsidRPr="007F2506">
        <w:rPr>
          <w:rFonts w:ascii="Verdana" w:hAnsi="Verdana"/>
          <w:b w:val="0"/>
          <w:sz w:val="20"/>
          <w:szCs w:val="20"/>
          <w:lang w:val="nl-BE"/>
        </w:rPr>
        <w:t>A</w:t>
      </w:r>
      <w:r w:rsidR="00826935">
        <w:rPr>
          <w:rFonts w:ascii="Verdana" w:hAnsi="Verdana"/>
          <w:b w:val="0"/>
          <w:sz w:val="20"/>
          <w:szCs w:val="20"/>
          <w:lang w:val="nl-BE"/>
        </w:rPr>
        <w:t>LGEMENE</w:t>
      </w:r>
      <w:r w:rsidR="00CD5E8D" w:rsidRPr="007F2506">
        <w:rPr>
          <w:rFonts w:ascii="Verdana" w:hAnsi="Verdana"/>
          <w:b w:val="0"/>
          <w:sz w:val="20"/>
          <w:szCs w:val="20"/>
          <w:lang w:val="nl-BE"/>
        </w:rPr>
        <w:t xml:space="preserve"> BEPALINGEN</w:t>
      </w:r>
      <w:r w:rsidR="00826935">
        <w:rPr>
          <w:rFonts w:ascii="Verdana" w:hAnsi="Verdana"/>
          <w:b w:val="0"/>
          <w:sz w:val="20"/>
          <w:szCs w:val="20"/>
          <w:lang w:val="nl-BE"/>
        </w:rPr>
        <w:t xml:space="preserve"> BIJ DE UITVOERING VAN DE OPDRACHT</w:t>
      </w:r>
      <w:r w:rsidR="00BA0999" w:rsidRPr="007F2506">
        <w:rPr>
          <w:rFonts w:ascii="Verdana" w:hAnsi="Verdana"/>
          <w:b w:val="0"/>
          <w:sz w:val="20"/>
          <w:szCs w:val="20"/>
          <w:lang w:val="nl-BE"/>
        </w:rPr>
        <w:t>:</w:t>
      </w:r>
    </w:p>
    <w:p w14:paraId="776F62F9" w14:textId="77777777" w:rsidR="00BA0999" w:rsidRPr="007F2506" w:rsidRDefault="00BA0999" w:rsidP="00BA0999">
      <w:pPr>
        <w:numPr>
          <w:ilvl w:val="12"/>
          <w:numId w:val="0"/>
        </w:numPr>
        <w:jc w:val="both"/>
        <w:rPr>
          <w:rFonts w:ascii="Verdana" w:hAnsi="Verdana"/>
          <w:sz w:val="20"/>
          <w:szCs w:val="20"/>
          <w:u w:val="single"/>
          <w:lang w:val="nl-BE"/>
        </w:rPr>
      </w:pPr>
    </w:p>
    <w:p w14:paraId="68A4F1D5" w14:textId="3DB0BA3E" w:rsidR="00CB64AE" w:rsidRDefault="00CB64AE" w:rsidP="00CB64AE">
      <w:pPr>
        <w:tabs>
          <w:tab w:val="left" w:pos="851"/>
        </w:tabs>
        <w:ind w:left="851" w:hanging="425"/>
        <w:jc w:val="both"/>
        <w:rPr>
          <w:rFonts w:ascii="Verdana" w:hAnsi="Verdana" w:cstheme="minorHAnsi"/>
          <w:sz w:val="20"/>
          <w:szCs w:val="20"/>
          <w:lang w:val="nl-BE"/>
        </w:rPr>
      </w:pPr>
      <w:r w:rsidRPr="007F2506">
        <w:rPr>
          <w:rFonts w:ascii="Verdana" w:hAnsi="Verdana" w:cstheme="minorHAnsi"/>
          <w:sz w:val="20"/>
          <w:szCs w:val="20"/>
          <w:lang w:val="nl-BE"/>
        </w:rPr>
        <w:t>§</w:t>
      </w:r>
      <w:r>
        <w:rPr>
          <w:rFonts w:ascii="Verdana" w:hAnsi="Verdana" w:cstheme="minorHAnsi"/>
          <w:sz w:val="20"/>
          <w:szCs w:val="20"/>
          <w:lang w:val="nl-BE"/>
        </w:rPr>
        <w:t>1</w:t>
      </w:r>
      <w:r w:rsidRPr="007F2506">
        <w:rPr>
          <w:rFonts w:ascii="Verdana" w:hAnsi="Verdana" w:cstheme="minorHAnsi"/>
          <w:sz w:val="20"/>
          <w:szCs w:val="20"/>
          <w:lang w:val="nl-BE"/>
        </w:rPr>
        <w:t xml:space="preserve">. </w:t>
      </w:r>
      <w:r w:rsidRPr="007F2506">
        <w:rPr>
          <w:rFonts w:ascii="Verdana" w:hAnsi="Verdana" w:cstheme="minorHAnsi"/>
          <w:sz w:val="20"/>
          <w:szCs w:val="20"/>
          <w:lang w:val="nl-BE"/>
        </w:rPr>
        <w:tab/>
      </w:r>
      <w:r w:rsidRPr="007F2506">
        <w:rPr>
          <w:rFonts w:ascii="Verdana" w:hAnsi="Verdana" w:cstheme="minorHAnsi"/>
          <w:b/>
          <w:bCs/>
          <w:sz w:val="20"/>
          <w:szCs w:val="20"/>
          <w:lang w:val="nl-BE"/>
        </w:rPr>
        <w:t>Inspanningen</w:t>
      </w:r>
      <w:r w:rsidRPr="007F2506">
        <w:rPr>
          <w:rFonts w:ascii="Verdana" w:hAnsi="Verdana" w:cstheme="minorHAnsi"/>
          <w:sz w:val="20"/>
          <w:szCs w:val="20"/>
          <w:lang w:val="nl-BE"/>
        </w:rPr>
        <w:t xml:space="preserve">: </w:t>
      </w:r>
      <w:r w:rsidR="00606CEE">
        <w:rPr>
          <w:rFonts w:ascii="Verdana" w:hAnsi="Verdana" w:cstheme="minorHAnsi"/>
          <w:sz w:val="20"/>
          <w:szCs w:val="20"/>
          <w:lang w:val="nl-BE"/>
        </w:rPr>
        <w:t>Partijen</w:t>
      </w:r>
      <w:r w:rsidRPr="007F2506">
        <w:rPr>
          <w:rFonts w:ascii="Verdana" w:hAnsi="Verdana" w:cstheme="minorHAnsi"/>
          <w:sz w:val="20"/>
          <w:szCs w:val="20"/>
          <w:lang w:val="nl-BE"/>
        </w:rPr>
        <w:t xml:space="preserve"> </w:t>
      </w:r>
      <w:r w:rsidR="00FB470A">
        <w:rPr>
          <w:rFonts w:ascii="Verdana" w:hAnsi="Verdana" w:cstheme="minorHAnsi"/>
          <w:sz w:val="20"/>
          <w:szCs w:val="20"/>
          <w:lang w:val="nl-BE"/>
        </w:rPr>
        <w:t>leveren</w:t>
      </w:r>
      <w:r w:rsidRPr="007F2506">
        <w:rPr>
          <w:rFonts w:ascii="Verdana" w:hAnsi="Verdana" w:cstheme="minorHAnsi"/>
          <w:sz w:val="20"/>
          <w:szCs w:val="20"/>
          <w:lang w:val="nl-BE"/>
        </w:rPr>
        <w:t xml:space="preserve"> alle redelijke inspanningen om de </w:t>
      </w:r>
      <w:r w:rsidR="00FB470A">
        <w:rPr>
          <w:rFonts w:ascii="Verdana" w:hAnsi="Verdana" w:cstheme="minorHAnsi"/>
          <w:sz w:val="20"/>
          <w:szCs w:val="20"/>
          <w:lang w:val="nl-BE"/>
        </w:rPr>
        <w:t>verplichtingen uit hoofde van onderhavige overeenkomst</w:t>
      </w:r>
      <w:r w:rsidRPr="007F2506">
        <w:rPr>
          <w:rFonts w:ascii="Verdana" w:hAnsi="Verdana" w:cstheme="minorHAnsi"/>
          <w:sz w:val="20"/>
          <w:szCs w:val="20"/>
          <w:lang w:val="nl-BE"/>
        </w:rPr>
        <w:t xml:space="preserve"> volledig en correct uit te voeren.</w:t>
      </w:r>
    </w:p>
    <w:p w14:paraId="1ADE7763" w14:textId="77777777" w:rsidR="00CB64AE" w:rsidRDefault="00CB64AE" w:rsidP="00CB64AE">
      <w:pPr>
        <w:tabs>
          <w:tab w:val="left" w:pos="851"/>
        </w:tabs>
        <w:ind w:left="851" w:hanging="425"/>
        <w:jc w:val="both"/>
        <w:rPr>
          <w:rFonts w:ascii="Verdana" w:hAnsi="Verdana" w:cstheme="minorHAnsi"/>
          <w:sz w:val="20"/>
          <w:szCs w:val="20"/>
          <w:lang w:val="nl-BE"/>
        </w:rPr>
      </w:pPr>
    </w:p>
    <w:p w14:paraId="5D6178D0" w14:textId="7906BF4C" w:rsidR="00CE2646" w:rsidRDefault="008D4F24" w:rsidP="0071252C">
      <w:pPr>
        <w:numPr>
          <w:ilvl w:val="12"/>
          <w:numId w:val="0"/>
        </w:numPr>
        <w:tabs>
          <w:tab w:val="left" w:pos="851"/>
          <w:tab w:val="left" w:pos="1702"/>
          <w:tab w:val="left" w:pos="2552"/>
          <w:tab w:val="left" w:pos="3403"/>
          <w:tab w:val="left" w:pos="4254"/>
          <w:tab w:val="left" w:pos="5105"/>
          <w:tab w:val="left" w:pos="5956"/>
          <w:tab w:val="left" w:pos="6806"/>
          <w:tab w:val="left" w:pos="7657"/>
          <w:tab w:val="left" w:pos="8508"/>
        </w:tabs>
        <w:suppressAutoHyphens/>
        <w:ind w:left="851" w:hanging="425"/>
        <w:jc w:val="both"/>
        <w:rPr>
          <w:rFonts w:ascii="Verdana" w:hAnsi="Verdana" w:cstheme="minorHAnsi"/>
          <w:sz w:val="20"/>
          <w:szCs w:val="20"/>
          <w:lang w:val="nl-BE"/>
        </w:rPr>
      </w:pPr>
      <w:r>
        <w:rPr>
          <w:rFonts w:ascii="Verdana" w:hAnsi="Verdana" w:cstheme="minorHAnsi"/>
          <w:sz w:val="20"/>
          <w:szCs w:val="20"/>
          <w:lang w:val="nl-BE"/>
        </w:rPr>
        <w:t>§</w:t>
      </w:r>
      <w:r w:rsidR="00CB64AE">
        <w:rPr>
          <w:rFonts w:ascii="Verdana" w:hAnsi="Verdana" w:cstheme="minorHAnsi"/>
          <w:sz w:val="20"/>
          <w:szCs w:val="20"/>
          <w:lang w:val="nl-BE"/>
        </w:rPr>
        <w:t>2</w:t>
      </w:r>
      <w:r w:rsidR="006230FD" w:rsidRPr="007F2506">
        <w:rPr>
          <w:rFonts w:ascii="Verdana" w:hAnsi="Verdana" w:cstheme="minorHAnsi"/>
          <w:sz w:val="20"/>
          <w:szCs w:val="20"/>
          <w:lang w:val="nl-BE"/>
        </w:rPr>
        <w:t>.</w:t>
      </w:r>
      <w:r w:rsidR="006230FD" w:rsidRPr="007F2506">
        <w:rPr>
          <w:rFonts w:ascii="Verdana" w:hAnsi="Verdana" w:cstheme="minorHAnsi"/>
          <w:sz w:val="20"/>
          <w:szCs w:val="20"/>
          <w:lang w:val="nl-BE"/>
        </w:rPr>
        <w:tab/>
      </w:r>
      <w:r w:rsidR="006230FD" w:rsidRPr="007F2506">
        <w:rPr>
          <w:rFonts w:ascii="Verdana" w:hAnsi="Verdana" w:cstheme="minorHAnsi"/>
          <w:b/>
          <w:bCs/>
          <w:sz w:val="20"/>
          <w:szCs w:val="20"/>
          <w:lang w:val="nl-BE"/>
        </w:rPr>
        <w:t>Toepassing en afwijking van de samenwerkingsovereenkomst:</w:t>
      </w:r>
      <w:r w:rsidR="006230FD" w:rsidRPr="007F2506">
        <w:rPr>
          <w:rFonts w:ascii="Verdana" w:hAnsi="Verdana" w:cstheme="minorHAnsi"/>
          <w:sz w:val="20"/>
          <w:szCs w:val="20"/>
          <w:lang w:val="nl-BE"/>
        </w:rPr>
        <w:t xml:space="preserve"> De eventuele nietigheid van é</w:t>
      </w:r>
      <w:r w:rsidR="003D21EF">
        <w:rPr>
          <w:rFonts w:ascii="Verdana" w:hAnsi="Verdana" w:cstheme="minorHAnsi"/>
          <w:sz w:val="20"/>
          <w:szCs w:val="20"/>
          <w:lang w:val="nl-BE"/>
        </w:rPr>
        <w:t>é</w:t>
      </w:r>
      <w:r w:rsidR="006230FD" w:rsidRPr="007F2506">
        <w:rPr>
          <w:rFonts w:ascii="Verdana" w:hAnsi="Verdana" w:cstheme="minorHAnsi"/>
          <w:sz w:val="20"/>
          <w:szCs w:val="20"/>
          <w:lang w:val="nl-BE"/>
        </w:rPr>
        <w:t xml:space="preserve">n of meer bepalingen van deze samenwerkingsovereenkomst </w:t>
      </w:r>
      <w:r w:rsidR="00554C37">
        <w:rPr>
          <w:rFonts w:ascii="Verdana" w:hAnsi="Verdana" w:cstheme="minorHAnsi"/>
          <w:sz w:val="20"/>
          <w:szCs w:val="20"/>
          <w:lang w:val="nl-BE"/>
        </w:rPr>
        <w:t xml:space="preserve">of het onderliggende bestek </w:t>
      </w:r>
      <w:r w:rsidR="006230FD" w:rsidRPr="007F2506">
        <w:rPr>
          <w:rFonts w:ascii="Verdana" w:hAnsi="Verdana" w:cstheme="minorHAnsi"/>
          <w:sz w:val="20"/>
          <w:szCs w:val="20"/>
          <w:lang w:val="nl-BE"/>
        </w:rPr>
        <w:t>doet geen afbreuk aan de overige bepalingen.</w:t>
      </w:r>
      <w:r w:rsidR="00EC216A">
        <w:rPr>
          <w:rFonts w:ascii="Verdana" w:hAnsi="Verdana" w:cstheme="minorHAnsi"/>
          <w:sz w:val="20"/>
          <w:szCs w:val="20"/>
          <w:lang w:val="nl-BE"/>
        </w:rPr>
        <w:t xml:space="preserve"> Partijen verbinden zich ertoe om in onderling overleg en overeenkomstig de doelstellingen van partijen de nietige bepalingen desgevallend te vervangen.</w:t>
      </w:r>
    </w:p>
    <w:p w14:paraId="536A1968" w14:textId="77777777" w:rsidR="00CE2646" w:rsidRDefault="00CE2646" w:rsidP="0071252C">
      <w:pPr>
        <w:numPr>
          <w:ilvl w:val="12"/>
          <w:numId w:val="0"/>
        </w:numPr>
        <w:tabs>
          <w:tab w:val="left" w:pos="851"/>
          <w:tab w:val="left" w:pos="1702"/>
          <w:tab w:val="left" w:pos="2552"/>
          <w:tab w:val="left" w:pos="3403"/>
          <w:tab w:val="left" w:pos="4254"/>
          <w:tab w:val="left" w:pos="5105"/>
          <w:tab w:val="left" w:pos="5956"/>
          <w:tab w:val="left" w:pos="6806"/>
          <w:tab w:val="left" w:pos="7657"/>
          <w:tab w:val="left" w:pos="8508"/>
        </w:tabs>
        <w:suppressAutoHyphens/>
        <w:ind w:left="851" w:hanging="425"/>
        <w:jc w:val="both"/>
        <w:rPr>
          <w:rFonts w:ascii="Verdana" w:hAnsi="Verdana" w:cstheme="minorHAnsi"/>
          <w:sz w:val="20"/>
          <w:szCs w:val="20"/>
          <w:lang w:val="nl-BE"/>
        </w:rPr>
      </w:pPr>
    </w:p>
    <w:p w14:paraId="276E6DEA" w14:textId="3237E164" w:rsidR="006230FD" w:rsidRPr="007F2506" w:rsidRDefault="00CE2646" w:rsidP="0071252C">
      <w:pPr>
        <w:numPr>
          <w:ilvl w:val="12"/>
          <w:numId w:val="0"/>
        </w:numPr>
        <w:tabs>
          <w:tab w:val="left" w:pos="851"/>
          <w:tab w:val="left" w:pos="1702"/>
          <w:tab w:val="left" w:pos="2552"/>
          <w:tab w:val="left" w:pos="3403"/>
          <w:tab w:val="left" w:pos="4254"/>
          <w:tab w:val="left" w:pos="5105"/>
          <w:tab w:val="left" w:pos="5956"/>
          <w:tab w:val="left" w:pos="6806"/>
          <w:tab w:val="left" w:pos="7657"/>
          <w:tab w:val="left" w:pos="8508"/>
        </w:tabs>
        <w:suppressAutoHyphens/>
        <w:ind w:left="851" w:hanging="425"/>
        <w:jc w:val="both"/>
        <w:rPr>
          <w:rFonts w:ascii="Verdana" w:hAnsi="Verdana" w:cstheme="minorHAnsi"/>
          <w:sz w:val="20"/>
          <w:szCs w:val="20"/>
          <w:lang w:val="nl-BE"/>
        </w:rPr>
      </w:pPr>
      <w:r>
        <w:rPr>
          <w:rFonts w:ascii="Verdana" w:hAnsi="Verdana" w:cstheme="minorHAnsi"/>
          <w:sz w:val="20"/>
          <w:szCs w:val="20"/>
          <w:lang w:val="nl-BE"/>
        </w:rPr>
        <w:tab/>
      </w:r>
      <w:r w:rsidR="006230FD" w:rsidRPr="007F2506">
        <w:rPr>
          <w:rFonts w:ascii="Verdana" w:hAnsi="Verdana" w:cstheme="minorHAnsi"/>
          <w:sz w:val="20"/>
          <w:szCs w:val="20"/>
          <w:lang w:val="nl-BE"/>
        </w:rPr>
        <w:t xml:space="preserve">Van </w:t>
      </w:r>
      <w:r w:rsidR="00554C37">
        <w:rPr>
          <w:rFonts w:ascii="Verdana" w:hAnsi="Verdana" w:cstheme="minorHAnsi"/>
          <w:sz w:val="20"/>
          <w:szCs w:val="20"/>
          <w:lang w:val="nl-BE"/>
        </w:rPr>
        <w:t xml:space="preserve">deze </w:t>
      </w:r>
      <w:r w:rsidR="006230FD" w:rsidRPr="007F2506">
        <w:rPr>
          <w:rFonts w:ascii="Verdana" w:hAnsi="Verdana" w:cstheme="minorHAnsi"/>
          <w:sz w:val="20"/>
          <w:szCs w:val="20"/>
          <w:lang w:val="nl-BE"/>
        </w:rPr>
        <w:t xml:space="preserve">overeenkomst kan in onderling akkoord tussen de </w:t>
      </w:r>
      <w:r w:rsidR="00DC61AC">
        <w:rPr>
          <w:rFonts w:ascii="Verdana" w:hAnsi="Verdana"/>
          <w:bCs/>
          <w:sz w:val="20"/>
          <w:szCs w:val="20"/>
          <w:lang w:val="nl-BE"/>
        </w:rPr>
        <w:t>GEMEENTE</w:t>
      </w:r>
      <w:r w:rsidR="00603AC9" w:rsidRPr="00994A7C">
        <w:rPr>
          <w:rFonts w:ascii="Verdana" w:hAnsi="Verdana"/>
          <w:bCs/>
          <w:sz w:val="20"/>
          <w:szCs w:val="20"/>
          <w:lang w:val="nl-BE"/>
        </w:rPr>
        <w:t xml:space="preserve"> </w:t>
      </w:r>
      <w:r w:rsidR="006230FD" w:rsidRPr="007F2506">
        <w:rPr>
          <w:rFonts w:ascii="Verdana" w:hAnsi="Verdana" w:cstheme="minorHAnsi"/>
          <w:sz w:val="20"/>
          <w:szCs w:val="20"/>
          <w:lang w:val="nl-BE"/>
        </w:rPr>
        <w:t>en HAVILAND worden afgeweken.</w:t>
      </w:r>
    </w:p>
    <w:p w14:paraId="527B7D54" w14:textId="77777777" w:rsidR="006230FD" w:rsidRPr="007F2506" w:rsidRDefault="006230FD" w:rsidP="006230FD">
      <w:pPr>
        <w:numPr>
          <w:ilvl w:val="12"/>
          <w:numId w:val="0"/>
        </w:numPr>
        <w:tabs>
          <w:tab w:val="left" w:pos="851"/>
          <w:tab w:val="left" w:pos="1702"/>
          <w:tab w:val="left" w:pos="2552"/>
          <w:tab w:val="left" w:pos="3403"/>
          <w:tab w:val="left" w:pos="4254"/>
          <w:tab w:val="left" w:pos="5105"/>
          <w:tab w:val="left" w:pos="5956"/>
          <w:tab w:val="left" w:pos="6806"/>
          <w:tab w:val="left" w:pos="7657"/>
          <w:tab w:val="left" w:pos="8508"/>
        </w:tabs>
        <w:suppressAutoHyphens/>
        <w:ind w:left="851" w:hanging="425"/>
        <w:jc w:val="both"/>
        <w:rPr>
          <w:rFonts w:ascii="Verdana" w:hAnsi="Verdana" w:cstheme="minorHAnsi"/>
          <w:sz w:val="20"/>
          <w:szCs w:val="20"/>
          <w:lang w:val="nl-BE"/>
        </w:rPr>
      </w:pPr>
    </w:p>
    <w:p w14:paraId="6683D8C1" w14:textId="61C1FCE8" w:rsidR="006230FD" w:rsidRDefault="006230FD" w:rsidP="006230FD">
      <w:pPr>
        <w:numPr>
          <w:ilvl w:val="12"/>
          <w:numId w:val="0"/>
        </w:numPr>
        <w:tabs>
          <w:tab w:val="left" w:pos="851"/>
          <w:tab w:val="left" w:pos="1702"/>
          <w:tab w:val="left" w:pos="2552"/>
          <w:tab w:val="left" w:pos="3403"/>
          <w:tab w:val="left" w:pos="4254"/>
          <w:tab w:val="left" w:pos="5105"/>
          <w:tab w:val="left" w:pos="5956"/>
          <w:tab w:val="left" w:pos="6806"/>
          <w:tab w:val="left" w:pos="7657"/>
          <w:tab w:val="left" w:pos="8508"/>
        </w:tabs>
        <w:suppressAutoHyphens/>
        <w:ind w:left="851" w:hanging="425"/>
        <w:jc w:val="both"/>
        <w:rPr>
          <w:rFonts w:ascii="Verdana" w:hAnsi="Verdana" w:cstheme="minorHAnsi"/>
          <w:sz w:val="20"/>
          <w:szCs w:val="20"/>
          <w:lang w:val="nl-BE"/>
        </w:rPr>
      </w:pPr>
      <w:r w:rsidRPr="007F2506">
        <w:rPr>
          <w:rFonts w:ascii="Verdana" w:hAnsi="Verdana" w:cstheme="minorHAnsi"/>
          <w:sz w:val="20"/>
          <w:szCs w:val="20"/>
          <w:lang w:val="nl-BE"/>
        </w:rPr>
        <w:t>§</w:t>
      </w:r>
      <w:r w:rsidR="00CB64AE">
        <w:rPr>
          <w:rFonts w:ascii="Verdana" w:hAnsi="Verdana" w:cstheme="minorHAnsi"/>
          <w:sz w:val="20"/>
          <w:szCs w:val="20"/>
          <w:lang w:val="nl-BE"/>
        </w:rPr>
        <w:t>3</w:t>
      </w:r>
      <w:r w:rsidRPr="007F2506">
        <w:rPr>
          <w:rFonts w:ascii="Verdana" w:hAnsi="Verdana" w:cstheme="minorHAnsi"/>
          <w:sz w:val="20"/>
          <w:szCs w:val="20"/>
          <w:lang w:val="nl-BE"/>
        </w:rPr>
        <w:t>.</w:t>
      </w:r>
      <w:r w:rsidRPr="007F2506">
        <w:rPr>
          <w:rFonts w:ascii="Verdana" w:hAnsi="Verdana" w:cstheme="minorHAnsi"/>
          <w:sz w:val="20"/>
          <w:szCs w:val="20"/>
          <w:lang w:val="nl-BE"/>
        </w:rPr>
        <w:tab/>
      </w:r>
      <w:r w:rsidRPr="007F2506">
        <w:rPr>
          <w:rFonts w:ascii="Verdana" w:hAnsi="Verdana" w:cstheme="minorHAnsi"/>
          <w:b/>
          <w:bCs/>
          <w:sz w:val="20"/>
          <w:szCs w:val="20"/>
          <w:lang w:val="nl-BE"/>
        </w:rPr>
        <w:t>Samenwerking – overleg – informatie – besluitvorming:</w:t>
      </w:r>
      <w:r w:rsidRPr="007F2506">
        <w:rPr>
          <w:rFonts w:ascii="Verdana" w:hAnsi="Verdana" w:cstheme="minorHAnsi"/>
          <w:sz w:val="20"/>
          <w:szCs w:val="20"/>
          <w:lang w:val="nl-BE"/>
        </w:rPr>
        <w:t xml:space="preserve"> Gedurende de gehele realisatie van de opdracht werken </w:t>
      </w:r>
      <w:r w:rsidR="00BF5DC2">
        <w:rPr>
          <w:rFonts w:ascii="Verdana" w:hAnsi="Verdana" w:cstheme="minorHAnsi"/>
          <w:sz w:val="20"/>
          <w:szCs w:val="20"/>
          <w:lang w:val="nl-BE"/>
        </w:rPr>
        <w:t>partijen</w:t>
      </w:r>
      <w:r w:rsidR="00603AC9" w:rsidRPr="00994A7C">
        <w:rPr>
          <w:rFonts w:ascii="Verdana" w:hAnsi="Verdana"/>
          <w:bCs/>
          <w:sz w:val="20"/>
          <w:szCs w:val="20"/>
          <w:lang w:val="nl-BE"/>
        </w:rPr>
        <w:t xml:space="preserve"> </w:t>
      </w:r>
      <w:r w:rsidR="00672266">
        <w:rPr>
          <w:rFonts w:ascii="Verdana" w:hAnsi="Verdana"/>
          <w:bCs/>
          <w:sz w:val="20"/>
          <w:szCs w:val="20"/>
          <w:lang w:val="nl-BE"/>
        </w:rPr>
        <w:t xml:space="preserve">en hun aangestelden </w:t>
      </w:r>
      <w:r w:rsidRPr="007F2506">
        <w:rPr>
          <w:rFonts w:ascii="Verdana" w:hAnsi="Verdana" w:cstheme="minorHAnsi"/>
          <w:sz w:val="20"/>
          <w:szCs w:val="20"/>
          <w:lang w:val="nl-BE"/>
        </w:rPr>
        <w:t xml:space="preserve">op constructieve en loyale wijze samen met elkaar. </w:t>
      </w:r>
      <w:r w:rsidR="00BF5DC2">
        <w:rPr>
          <w:rFonts w:ascii="Verdana" w:hAnsi="Verdana" w:cstheme="minorHAnsi"/>
          <w:sz w:val="20"/>
          <w:szCs w:val="20"/>
          <w:lang w:val="nl-BE"/>
        </w:rPr>
        <w:t>Partijen</w:t>
      </w:r>
      <w:r w:rsidR="00603AC9" w:rsidRPr="00994A7C">
        <w:rPr>
          <w:rFonts w:ascii="Verdana" w:hAnsi="Verdana"/>
          <w:bCs/>
          <w:sz w:val="20"/>
          <w:szCs w:val="20"/>
          <w:lang w:val="nl-BE"/>
        </w:rPr>
        <w:t xml:space="preserve"> </w:t>
      </w:r>
      <w:r w:rsidRPr="007F2506">
        <w:rPr>
          <w:rFonts w:ascii="Verdana" w:hAnsi="Verdana" w:cstheme="minorHAnsi"/>
          <w:sz w:val="20"/>
          <w:szCs w:val="20"/>
          <w:lang w:val="nl-BE"/>
        </w:rPr>
        <w:t xml:space="preserve">plegen hierbij zoveel als nodig onderling overleg en wisselen steeds en onverwijld alle informatie uit waarover zij beschikken en die relevant kan zijn voor de </w:t>
      </w:r>
      <w:r w:rsidR="0078027D">
        <w:rPr>
          <w:rFonts w:ascii="Verdana" w:hAnsi="Verdana" w:cstheme="minorHAnsi"/>
          <w:sz w:val="20"/>
          <w:szCs w:val="20"/>
          <w:lang w:val="nl-BE"/>
        </w:rPr>
        <w:t>uitvoering van de overeenkomst</w:t>
      </w:r>
      <w:r w:rsidRPr="007F2506">
        <w:rPr>
          <w:rFonts w:ascii="Verdana" w:hAnsi="Verdana" w:cstheme="minorHAnsi"/>
          <w:sz w:val="20"/>
          <w:szCs w:val="20"/>
          <w:lang w:val="nl-BE"/>
        </w:rPr>
        <w:t>.</w:t>
      </w:r>
    </w:p>
    <w:p w14:paraId="2A841533" w14:textId="77777777" w:rsidR="006230FD" w:rsidRPr="007F2506" w:rsidRDefault="006230FD" w:rsidP="006230FD">
      <w:pPr>
        <w:numPr>
          <w:ilvl w:val="12"/>
          <w:numId w:val="0"/>
        </w:numPr>
        <w:tabs>
          <w:tab w:val="left" w:pos="851"/>
          <w:tab w:val="left" w:pos="1702"/>
          <w:tab w:val="left" w:pos="2552"/>
          <w:tab w:val="left" w:pos="3403"/>
          <w:tab w:val="left" w:pos="4254"/>
          <w:tab w:val="left" w:pos="5105"/>
          <w:tab w:val="left" w:pos="5956"/>
          <w:tab w:val="left" w:pos="6806"/>
          <w:tab w:val="left" w:pos="7657"/>
          <w:tab w:val="left" w:pos="8508"/>
        </w:tabs>
        <w:suppressAutoHyphens/>
        <w:ind w:left="851" w:hanging="425"/>
        <w:jc w:val="both"/>
        <w:rPr>
          <w:rFonts w:ascii="Verdana" w:hAnsi="Verdana" w:cstheme="minorHAnsi"/>
          <w:sz w:val="20"/>
          <w:szCs w:val="20"/>
          <w:lang w:val="nl-BE"/>
        </w:rPr>
      </w:pPr>
    </w:p>
    <w:p w14:paraId="6B254FB9" w14:textId="423EDD54" w:rsidR="00A42DE0" w:rsidRDefault="006230FD" w:rsidP="006230FD">
      <w:pPr>
        <w:numPr>
          <w:ilvl w:val="12"/>
          <w:numId w:val="0"/>
        </w:numPr>
        <w:tabs>
          <w:tab w:val="left" w:pos="851"/>
          <w:tab w:val="left" w:pos="1702"/>
          <w:tab w:val="left" w:pos="2552"/>
          <w:tab w:val="left" w:pos="3403"/>
          <w:tab w:val="left" w:pos="4254"/>
          <w:tab w:val="left" w:pos="5105"/>
          <w:tab w:val="left" w:pos="5956"/>
          <w:tab w:val="left" w:pos="6806"/>
          <w:tab w:val="left" w:pos="7657"/>
          <w:tab w:val="left" w:pos="8508"/>
        </w:tabs>
        <w:suppressAutoHyphens/>
        <w:ind w:left="851" w:hanging="425"/>
        <w:jc w:val="both"/>
        <w:rPr>
          <w:rFonts w:ascii="Verdana" w:hAnsi="Verdana" w:cstheme="minorHAnsi"/>
          <w:sz w:val="20"/>
          <w:szCs w:val="20"/>
          <w:lang w:val="nl-BE"/>
        </w:rPr>
      </w:pPr>
      <w:r w:rsidRPr="007F2506">
        <w:rPr>
          <w:rFonts w:ascii="Verdana" w:hAnsi="Verdana" w:cstheme="minorHAnsi"/>
          <w:sz w:val="20"/>
          <w:szCs w:val="20"/>
          <w:lang w:val="nl-BE"/>
        </w:rPr>
        <w:t>§</w:t>
      </w:r>
      <w:r w:rsidR="00CB64AE">
        <w:rPr>
          <w:rFonts w:ascii="Verdana" w:hAnsi="Verdana" w:cstheme="minorHAnsi"/>
          <w:sz w:val="20"/>
          <w:szCs w:val="20"/>
          <w:lang w:val="nl-BE"/>
        </w:rPr>
        <w:t>4</w:t>
      </w:r>
      <w:r w:rsidRPr="007F2506">
        <w:rPr>
          <w:rFonts w:ascii="Verdana" w:hAnsi="Verdana" w:cstheme="minorHAnsi"/>
          <w:sz w:val="20"/>
          <w:szCs w:val="20"/>
          <w:lang w:val="nl-BE"/>
        </w:rPr>
        <w:t>.</w:t>
      </w:r>
      <w:r w:rsidR="006C27D0">
        <w:rPr>
          <w:rFonts w:ascii="Verdana" w:hAnsi="Verdana" w:cstheme="minorHAnsi"/>
          <w:sz w:val="20"/>
          <w:szCs w:val="20"/>
          <w:lang w:val="nl-BE"/>
        </w:rPr>
        <w:tab/>
      </w:r>
      <w:r w:rsidRPr="007F2506">
        <w:rPr>
          <w:rFonts w:ascii="Verdana" w:hAnsi="Verdana" w:cstheme="minorHAnsi"/>
          <w:b/>
          <w:bCs/>
          <w:sz w:val="20"/>
          <w:szCs w:val="20"/>
          <w:lang w:val="nl-BE"/>
        </w:rPr>
        <w:t>Communicatie</w:t>
      </w:r>
      <w:r w:rsidR="00AF49B1">
        <w:rPr>
          <w:rFonts w:ascii="Verdana" w:hAnsi="Verdana" w:cstheme="minorHAnsi"/>
          <w:b/>
          <w:bCs/>
          <w:sz w:val="20"/>
          <w:szCs w:val="20"/>
          <w:lang w:val="nl-BE"/>
        </w:rPr>
        <w:t xml:space="preserve"> – contactpersoon</w:t>
      </w:r>
      <w:r w:rsidRPr="007F2506">
        <w:rPr>
          <w:rFonts w:ascii="Verdana" w:hAnsi="Verdana" w:cstheme="minorHAnsi"/>
          <w:sz w:val="20"/>
          <w:szCs w:val="20"/>
          <w:lang w:val="nl-BE"/>
        </w:rPr>
        <w:t xml:space="preserve">: </w:t>
      </w:r>
      <w:r w:rsidR="00554C37">
        <w:rPr>
          <w:rFonts w:ascii="Verdana" w:hAnsi="Verdana" w:cstheme="minorHAnsi"/>
          <w:sz w:val="20"/>
          <w:szCs w:val="20"/>
          <w:lang w:val="nl-BE"/>
        </w:rPr>
        <w:t xml:space="preserve">HAVILAND duidt een </w:t>
      </w:r>
      <w:r w:rsidR="00D425A3">
        <w:rPr>
          <w:rFonts w:ascii="Verdana" w:hAnsi="Verdana" w:cstheme="minorHAnsi"/>
          <w:sz w:val="20"/>
          <w:szCs w:val="20"/>
          <w:lang w:val="nl-BE"/>
        </w:rPr>
        <w:t>verantwoordelijke</w:t>
      </w:r>
      <w:r w:rsidR="00554C37">
        <w:rPr>
          <w:rFonts w:ascii="Verdana" w:hAnsi="Verdana" w:cstheme="minorHAnsi"/>
          <w:sz w:val="20"/>
          <w:szCs w:val="20"/>
          <w:lang w:val="nl-BE"/>
        </w:rPr>
        <w:t xml:space="preserve"> aan </w:t>
      </w:r>
      <w:r w:rsidRPr="009470D8">
        <w:rPr>
          <w:rFonts w:ascii="Verdana" w:hAnsi="Verdana" w:cstheme="minorHAnsi"/>
          <w:sz w:val="20"/>
          <w:szCs w:val="20"/>
          <w:lang w:val="nl-BE"/>
        </w:rPr>
        <w:t xml:space="preserve">die </w:t>
      </w:r>
      <w:r w:rsidR="00576FB2" w:rsidRPr="009470D8">
        <w:rPr>
          <w:rFonts w:ascii="Verdana" w:hAnsi="Verdana" w:cstheme="minorHAnsi"/>
          <w:sz w:val="20"/>
          <w:szCs w:val="20"/>
          <w:lang w:val="nl-BE"/>
        </w:rPr>
        <w:t xml:space="preserve">namens HAVILAND </w:t>
      </w:r>
      <w:r w:rsidRPr="009470D8">
        <w:rPr>
          <w:rFonts w:ascii="Verdana" w:hAnsi="Verdana" w:cstheme="minorHAnsi"/>
          <w:sz w:val="20"/>
          <w:szCs w:val="20"/>
          <w:lang w:val="nl-BE"/>
        </w:rPr>
        <w:t xml:space="preserve">optreedt als contactpersoon </w:t>
      </w:r>
      <w:r w:rsidR="00576FB2" w:rsidRPr="009470D8">
        <w:rPr>
          <w:rFonts w:ascii="Verdana" w:hAnsi="Verdana" w:cstheme="minorHAnsi"/>
          <w:sz w:val="20"/>
          <w:szCs w:val="20"/>
          <w:lang w:val="nl-BE"/>
        </w:rPr>
        <w:t xml:space="preserve">ten aanzien van de </w:t>
      </w:r>
      <w:r w:rsidR="00554C37">
        <w:rPr>
          <w:rFonts w:ascii="Verdana" w:hAnsi="Verdana" w:cstheme="minorHAnsi"/>
          <w:sz w:val="20"/>
          <w:szCs w:val="20"/>
          <w:lang w:val="nl-BE"/>
        </w:rPr>
        <w:t>GEMEENTE</w:t>
      </w:r>
      <w:r w:rsidRPr="009470D8">
        <w:rPr>
          <w:rFonts w:ascii="Verdana" w:hAnsi="Verdana" w:cstheme="minorHAnsi"/>
          <w:sz w:val="20"/>
          <w:szCs w:val="20"/>
          <w:lang w:val="nl-BE"/>
        </w:rPr>
        <w:t>.</w:t>
      </w:r>
    </w:p>
    <w:p w14:paraId="3935DFA0" w14:textId="77777777" w:rsidR="00A42DE0" w:rsidRDefault="00A42DE0" w:rsidP="006230FD">
      <w:pPr>
        <w:numPr>
          <w:ilvl w:val="12"/>
          <w:numId w:val="0"/>
        </w:numPr>
        <w:tabs>
          <w:tab w:val="left" w:pos="851"/>
          <w:tab w:val="left" w:pos="1702"/>
          <w:tab w:val="left" w:pos="2552"/>
          <w:tab w:val="left" w:pos="3403"/>
          <w:tab w:val="left" w:pos="4254"/>
          <w:tab w:val="left" w:pos="5105"/>
          <w:tab w:val="left" w:pos="5956"/>
          <w:tab w:val="left" w:pos="6806"/>
          <w:tab w:val="left" w:pos="7657"/>
          <w:tab w:val="left" w:pos="8508"/>
        </w:tabs>
        <w:suppressAutoHyphens/>
        <w:ind w:left="851" w:hanging="425"/>
        <w:jc w:val="both"/>
        <w:rPr>
          <w:rFonts w:ascii="Verdana" w:hAnsi="Verdana" w:cstheme="minorHAnsi"/>
          <w:sz w:val="20"/>
          <w:szCs w:val="20"/>
          <w:lang w:val="nl-BE"/>
        </w:rPr>
      </w:pPr>
    </w:p>
    <w:p w14:paraId="282E10D5" w14:textId="22BBF296" w:rsidR="006230FD" w:rsidRDefault="00A42DE0" w:rsidP="006230FD">
      <w:pPr>
        <w:numPr>
          <w:ilvl w:val="12"/>
          <w:numId w:val="0"/>
        </w:numPr>
        <w:tabs>
          <w:tab w:val="left" w:pos="851"/>
          <w:tab w:val="left" w:pos="1702"/>
          <w:tab w:val="left" w:pos="2552"/>
          <w:tab w:val="left" w:pos="3403"/>
          <w:tab w:val="left" w:pos="4254"/>
          <w:tab w:val="left" w:pos="5105"/>
          <w:tab w:val="left" w:pos="5956"/>
          <w:tab w:val="left" w:pos="6806"/>
          <w:tab w:val="left" w:pos="7657"/>
          <w:tab w:val="left" w:pos="8508"/>
        </w:tabs>
        <w:suppressAutoHyphens/>
        <w:ind w:left="851" w:hanging="425"/>
        <w:jc w:val="both"/>
        <w:rPr>
          <w:rFonts w:ascii="Verdana" w:hAnsi="Verdana" w:cstheme="minorHAnsi"/>
          <w:sz w:val="20"/>
          <w:szCs w:val="20"/>
          <w:lang w:val="nl-BE"/>
        </w:rPr>
      </w:pPr>
      <w:r>
        <w:rPr>
          <w:rFonts w:ascii="Verdana" w:hAnsi="Verdana" w:cstheme="minorHAnsi"/>
          <w:sz w:val="20"/>
          <w:szCs w:val="20"/>
          <w:lang w:val="nl-BE"/>
        </w:rPr>
        <w:tab/>
      </w:r>
      <w:r w:rsidR="006230FD" w:rsidRPr="007F2506">
        <w:rPr>
          <w:rFonts w:ascii="Verdana" w:hAnsi="Verdana" w:cstheme="minorHAnsi"/>
          <w:sz w:val="20"/>
          <w:szCs w:val="20"/>
          <w:lang w:val="nl-BE"/>
        </w:rPr>
        <w:t xml:space="preserve">Gedurende de </w:t>
      </w:r>
      <w:r w:rsidR="00D425A3">
        <w:rPr>
          <w:rFonts w:ascii="Verdana" w:hAnsi="Verdana" w:cstheme="minorHAnsi"/>
          <w:sz w:val="20"/>
          <w:szCs w:val="20"/>
          <w:lang w:val="nl-BE"/>
        </w:rPr>
        <w:t>looptijd van de overeenkomst</w:t>
      </w:r>
      <w:r w:rsidR="006230FD" w:rsidRPr="007F2506">
        <w:rPr>
          <w:rFonts w:ascii="Verdana" w:hAnsi="Verdana" w:cstheme="minorHAnsi"/>
          <w:sz w:val="20"/>
          <w:szCs w:val="20"/>
          <w:lang w:val="nl-BE"/>
        </w:rPr>
        <w:t xml:space="preserve"> verlopen de formele contacten tussen HAVILAND en de </w:t>
      </w:r>
      <w:r w:rsidR="00D425A3">
        <w:rPr>
          <w:rFonts w:ascii="Verdana" w:hAnsi="Verdana"/>
          <w:bCs/>
          <w:sz w:val="20"/>
          <w:szCs w:val="20"/>
          <w:lang w:val="nl-BE"/>
        </w:rPr>
        <w:t>GEMEENTE</w:t>
      </w:r>
      <w:r w:rsidR="00603AC9" w:rsidRPr="00994A7C">
        <w:rPr>
          <w:rFonts w:ascii="Verdana" w:hAnsi="Verdana"/>
          <w:bCs/>
          <w:sz w:val="20"/>
          <w:szCs w:val="20"/>
          <w:lang w:val="nl-BE"/>
        </w:rPr>
        <w:t xml:space="preserve"> </w:t>
      </w:r>
      <w:r w:rsidR="006230FD" w:rsidRPr="007F2506">
        <w:rPr>
          <w:rFonts w:ascii="Verdana" w:hAnsi="Verdana" w:cstheme="minorHAnsi"/>
          <w:sz w:val="20"/>
          <w:szCs w:val="20"/>
          <w:lang w:val="nl-BE"/>
        </w:rPr>
        <w:t>via de</w:t>
      </w:r>
      <w:r w:rsidR="00576FB2">
        <w:rPr>
          <w:rFonts w:ascii="Verdana" w:hAnsi="Verdana" w:cstheme="minorHAnsi"/>
          <w:sz w:val="20"/>
          <w:szCs w:val="20"/>
          <w:lang w:val="nl-BE"/>
        </w:rPr>
        <w:t>ze</w:t>
      </w:r>
      <w:r w:rsidR="006230FD" w:rsidRPr="007F2506">
        <w:rPr>
          <w:rFonts w:ascii="Verdana" w:hAnsi="Verdana" w:cstheme="minorHAnsi"/>
          <w:sz w:val="20"/>
          <w:szCs w:val="20"/>
          <w:lang w:val="nl-BE"/>
        </w:rPr>
        <w:t xml:space="preserve"> </w:t>
      </w:r>
      <w:r w:rsidR="00D425A3">
        <w:rPr>
          <w:rFonts w:ascii="Verdana" w:hAnsi="Verdana" w:cstheme="minorHAnsi"/>
          <w:sz w:val="20"/>
          <w:szCs w:val="20"/>
          <w:lang w:val="nl-BE"/>
        </w:rPr>
        <w:t>contactpersoon</w:t>
      </w:r>
      <w:r w:rsidR="006230FD" w:rsidRPr="007F2506">
        <w:rPr>
          <w:rFonts w:ascii="Verdana" w:hAnsi="Verdana" w:cstheme="minorHAnsi"/>
          <w:sz w:val="20"/>
          <w:szCs w:val="20"/>
          <w:lang w:val="nl-BE"/>
        </w:rPr>
        <w:t>.</w:t>
      </w:r>
    </w:p>
    <w:p w14:paraId="14833F88" w14:textId="0A291209" w:rsidR="00576FB2" w:rsidRDefault="00576FB2" w:rsidP="006230FD">
      <w:pPr>
        <w:numPr>
          <w:ilvl w:val="12"/>
          <w:numId w:val="0"/>
        </w:numPr>
        <w:tabs>
          <w:tab w:val="left" w:pos="851"/>
          <w:tab w:val="left" w:pos="1702"/>
          <w:tab w:val="left" w:pos="2552"/>
          <w:tab w:val="left" w:pos="3403"/>
          <w:tab w:val="left" w:pos="4254"/>
          <w:tab w:val="left" w:pos="5105"/>
          <w:tab w:val="left" w:pos="5956"/>
          <w:tab w:val="left" w:pos="6806"/>
          <w:tab w:val="left" w:pos="7657"/>
          <w:tab w:val="left" w:pos="8508"/>
        </w:tabs>
        <w:suppressAutoHyphens/>
        <w:ind w:left="851" w:hanging="425"/>
        <w:jc w:val="both"/>
        <w:rPr>
          <w:rFonts w:ascii="Verdana" w:hAnsi="Verdana" w:cstheme="minorHAnsi"/>
          <w:sz w:val="20"/>
          <w:szCs w:val="20"/>
          <w:lang w:val="nl-BE"/>
        </w:rPr>
      </w:pPr>
    </w:p>
    <w:p w14:paraId="1AF954E4" w14:textId="2052CBBD" w:rsidR="006230FD" w:rsidRPr="007F2506" w:rsidRDefault="00CB64AE" w:rsidP="006061A1">
      <w:pPr>
        <w:numPr>
          <w:ilvl w:val="12"/>
          <w:numId w:val="0"/>
        </w:numPr>
        <w:tabs>
          <w:tab w:val="left" w:pos="851"/>
          <w:tab w:val="left" w:pos="1702"/>
          <w:tab w:val="left" w:pos="2552"/>
          <w:tab w:val="left" w:pos="3403"/>
          <w:tab w:val="left" w:pos="4254"/>
          <w:tab w:val="left" w:pos="5105"/>
          <w:tab w:val="left" w:pos="5956"/>
          <w:tab w:val="left" w:pos="6806"/>
          <w:tab w:val="left" w:pos="7657"/>
          <w:tab w:val="left" w:pos="8508"/>
        </w:tabs>
        <w:suppressAutoHyphens/>
        <w:ind w:left="851" w:hanging="425"/>
        <w:jc w:val="both"/>
        <w:rPr>
          <w:rFonts w:ascii="Verdana" w:hAnsi="Verdana" w:cstheme="minorHAnsi"/>
          <w:sz w:val="20"/>
          <w:szCs w:val="20"/>
          <w:lang w:val="nl-BE"/>
        </w:rPr>
      </w:pPr>
      <w:r>
        <w:rPr>
          <w:rFonts w:ascii="Verdana" w:hAnsi="Verdana" w:cstheme="minorHAnsi"/>
          <w:sz w:val="20"/>
          <w:szCs w:val="20"/>
          <w:lang w:val="nl-BE"/>
        </w:rPr>
        <w:tab/>
      </w:r>
      <w:r w:rsidR="00853296">
        <w:rPr>
          <w:rFonts w:ascii="Verdana" w:hAnsi="Verdana" w:cstheme="minorHAnsi"/>
          <w:sz w:val="20"/>
          <w:szCs w:val="20"/>
          <w:lang w:val="nl-BE"/>
        </w:rPr>
        <w:t xml:space="preserve">Alle communicatie tussen partijen met betrekking tot de uitvoering van de opdracht verloopt uitsluitend in het Nederlands </w:t>
      </w:r>
      <w:r w:rsidR="0094703C">
        <w:rPr>
          <w:rFonts w:ascii="Verdana" w:hAnsi="Verdana" w:cstheme="minorHAnsi"/>
          <w:sz w:val="20"/>
          <w:szCs w:val="20"/>
          <w:lang w:val="nl-BE"/>
        </w:rPr>
        <w:t xml:space="preserve">en bij voorkeur schriftelijk via e-mail op het adres van de door HAVILAND aangeduide contactpersoon. </w:t>
      </w:r>
      <w:r w:rsidR="00C45865">
        <w:rPr>
          <w:rFonts w:ascii="Verdana" w:hAnsi="Verdana" w:cstheme="minorHAnsi"/>
          <w:sz w:val="20"/>
          <w:szCs w:val="20"/>
          <w:lang w:val="nl-BE"/>
        </w:rPr>
        <w:t xml:space="preserve">Eventuele ingebrekestellingen en andere </w:t>
      </w:r>
      <w:r w:rsidR="00660AE2">
        <w:rPr>
          <w:rFonts w:ascii="Verdana" w:hAnsi="Verdana" w:cstheme="minorHAnsi"/>
          <w:sz w:val="20"/>
          <w:szCs w:val="20"/>
          <w:lang w:val="nl-BE"/>
        </w:rPr>
        <w:t>officiële</w:t>
      </w:r>
      <w:r w:rsidR="00C45865">
        <w:rPr>
          <w:rFonts w:ascii="Verdana" w:hAnsi="Verdana" w:cstheme="minorHAnsi"/>
          <w:sz w:val="20"/>
          <w:szCs w:val="20"/>
          <w:lang w:val="nl-BE"/>
        </w:rPr>
        <w:t xml:space="preserve"> kennisgevingen zullen steeds aangetekend gebeuren</w:t>
      </w:r>
      <w:r w:rsidR="0094703C">
        <w:rPr>
          <w:rFonts w:ascii="Verdana" w:hAnsi="Verdana" w:cstheme="minorHAnsi"/>
          <w:sz w:val="20"/>
          <w:szCs w:val="20"/>
          <w:lang w:val="nl-BE"/>
        </w:rPr>
        <w:t xml:space="preserve"> op het adres van de maatschappelijke zetel van HAVILAND.</w:t>
      </w:r>
      <w:r w:rsidR="006061A1">
        <w:rPr>
          <w:rFonts w:ascii="Verdana" w:hAnsi="Verdana" w:cstheme="minorHAnsi"/>
          <w:sz w:val="20"/>
          <w:szCs w:val="20"/>
          <w:lang w:val="nl-BE"/>
        </w:rPr>
        <w:t xml:space="preserve"> </w:t>
      </w:r>
      <w:r w:rsidR="006230FD" w:rsidRPr="007F2506">
        <w:rPr>
          <w:rFonts w:ascii="Verdana" w:hAnsi="Verdana" w:cstheme="minorHAnsi"/>
          <w:sz w:val="20"/>
          <w:szCs w:val="20"/>
          <w:lang w:val="nl-BE"/>
        </w:rPr>
        <w:t>Alle documenten</w:t>
      </w:r>
      <w:r w:rsidR="006061A1">
        <w:rPr>
          <w:rFonts w:ascii="Verdana" w:hAnsi="Verdana" w:cstheme="minorHAnsi"/>
          <w:sz w:val="20"/>
          <w:szCs w:val="20"/>
          <w:lang w:val="nl-BE"/>
        </w:rPr>
        <w:t xml:space="preserve"> </w:t>
      </w:r>
      <w:r w:rsidR="006230FD" w:rsidRPr="007F2506">
        <w:rPr>
          <w:rFonts w:ascii="Verdana" w:hAnsi="Verdana" w:cstheme="minorHAnsi"/>
          <w:sz w:val="20"/>
          <w:szCs w:val="20"/>
          <w:lang w:val="nl-BE"/>
        </w:rPr>
        <w:t>zullen in het Nederlands worden opgesteld</w:t>
      </w:r>
      <w:r w:rsidR="008C2620">
        <w:rPr>
          <w:rFonts w:ascii="Verdana" w:hAnsi="Verdana" w:cstheme="minorHAnsi"/>
          <w:sz w:val="20"/>
          <w:szCs w:val="20"/>
          <w:lang w:val="nl-BE"/>
        </w:rPr>
        <w:t xml:space="preserve"> en</w:t>
      </w:r>
      <w:r w:rsidR="006230FD" w:rsidRPr="007F2506">
        <w:rPr>
          <w:rFonts w:ascii="Verdana" w:hAnsi="Verdana" w:cstheme="minorHAnsi"/>
          <w:sz w:val="20"/>
          <w:szCs w:val="20"/>
          <w:lang w:val="nl-BE"/>
        </w:rPr>
        <w:t xml:space="preserve"> worden zoveel mogelijk digitaal ter beschikking gesteld.</w:t>
      </w:r>
    </w:p>
    <w:p w14:paraId="6A3A8119" w14:textId="77777777" w:rsidR="006230FD" w:rsidRPr="007F2506" w:rsidRDefault="006230FD" w:rsidP="006230FD">
      <w:pPr>
        <w:numPr>
          <w:ilvl w:val="12"/>
          <w:numId w:val="0"/>
        </w:numPr>
        <w:tabs>
          <w:tab w:val="left" w:pos="851"/>
        </w:tabs>
        <w:suppressAutoHyphens/>
        <w:ind w:left="851" w:hanging="425"/>
        <w:jc w:val="both"/>
        <w:rPr>
          <w:rFonts w:ascii="Verdana" w:hAnsi="Verdana" w:cstheme="minorHAnsi"/>
          <w:sz w:val="20"/>
          <w:szCs w:val="20"/>
          <w:lang w:val="nl-BE"/>
        </w:rPr>
      </w:pPr>
    </w:p>
    <w:p w14:paraId="617786DA" w14:textId="080DC6C0" w:rsidR="006230FD" w:rsidRPr="008C2620" w:rsidRDefault="006230FD" w:rsidP="006230FD">
      <w:pPr>
        <w:tabs>
          <w:tab w:val="left" w:pos="851"/>
          <w:tab w:val="left" w:pos="1440"/>
        </w:tabs>
        <w:ind w:left="851" w:hanging="425"/>
        <w:jc w:val="both"/>
        <w:rPr>
          <w:rFonts w:ascii="Verdana" w:hAnsi="Verdana" w:cstheme="minorHAnsi"/>
          <w:sz w:val="20"/>
          <w:szCs w:val="20"/>
          <w:lang w:val="nl-BE"/>
        </w:rPr>
      </w:pPr>
      <w:r w:rsidRPr="008C2620">
        <w:rPr>
          <w:rFonts w:ascii="Verdana" w:hAnsi="Verdana" w:cstheme="minorHAnsi"/>
          <w:sz w:val="20"/>
          <w:szCs w:val="20"/>
          <w:lang w:val="nl-BE"/>
        </w:rPr>
        <w:t>§</w:t>
      </w:r>
      <w:r w:rsidR="006061A1">
        <w:rPr>
          <w:rFonts w:ascii="Verdana" w:hAnsi="Verdana" w:cstheme="minorHAnsi"/>
          <w:sz w:val="20"/>
          <w:szCs w:val="20"/>
          <w:lang w:val="nl-BE"/>
        </w:rPr>
        <w:t>5</w:t>
      </w:r>
      <w:r w:rsidRPr="008C2620">
        <w:rPr>
          <w:rFonts w:ascii="Verdana" w:hAnsi="Verdana" w:cstheme="minorHAnsi"/>
          <w:b/>
          <w:sz w:val="20"/>
          <w:szCs w:val="20"/>
          <w:lang w:val="nl-BE"/>
        </w:rPr>
        <w:t>.</w:t>
      </w:r>
      <w:r w:rsidRPr="008C2620">
        <w:rPr>
          <w:rFonts w:ascii="Verdana" w:hAnsi="Verdana" w:cstheme="minorHAnsi"/>
          <w:b/>
          <w:sz w:val="20"/>
          <w:szCs w:val="20"/>
          <w:lang w:val="nl-BE"/>
        </w:rPr>
        <w:tab/>
      </w:r>
      <w:r w:rsidR="008C2620">
        <w:rPr>
          <w:rFonts w:ascii="Verdana" w:hAnsi="Verdana" w:cstheme="minorHAnsi"/>
          <w:b/>
          <w:sz w:val="20"/>
          <w:szCs w:val="20"/>
          <w:lang w:val="nl-BE"/>
        </w:rPr>
        <w:t>Gegevensbescherming</w:t>
      </w:r>
      <w:r w:rsidRPr="008C2620">
        <w:rPr>
          <w:rFonts w:ascii="Verdana" w:hAnsi="Verdana" w:cstheme="minorHAnsi"/>
          <w:b/>
          <w:sz w:val="20"/>
          <w:szCs w:val="20"/>
          <w:lang w:val="nl-BE"/>
        </w:rPr>
        <w:t xml:space="preserve">: </w:t>
      </w:r>
      <w:r w:rsidR="008E5B01">
        <w:rPr>
          <w:rFonts w:ascii="Verdana" w:hAnsi="Verdana" w:cstheme="minorHAnsi"/>
          <w:sz w:val="20"/>
          <w:szCs w:val="20"/>
          <w:lang w:val="nl-BE"/>
        </w:rPr>
        <w:t>Tussen partijen wordt een afzonderlijke overeenkomst gesloten met betrekking tot</w:t>
      </w:r>
      <w:r w:rsidR="003E7F4F">
        <w:rPr>
          <w:rFonts w:ascii="Verdana" w:hAnsi="Verdana" w:cstheme="minorHAnsi"/>
          <w:sz w:val="20"/>
          <w:szCs w:val="20"/>
          <w:lang w:val="nl-BE"/>
        </w:rPr>
        <w:t xml:space="preserve"> gegevensbescherming</w:t>
      </w:r>
      <w:r w:rsidR="00625A42">
        <w:rPr>
          <w:rFonts w:ascii="Verdana" w:hAnsi="Verdana" w:cstheme="minorHAnsi"/>
          <w:sz w:val="20"/>
          <w:szCs w:val="20"/>
          <w:lang w:val="nl-BE"/>
        </w:rPr>
        <w:t xml:space="preserve"> en de verwerking van persoonsgegevens</w:t>
      </w:r>
      <w:r w:rsidR="003E7F4F">
        <w:rPr>
          <w:rFonts w:ascii="Verdana" w:hAnsi="Verdana" w:cstheme="minorHAnsi"/>
          <w:sz w:val="20"/>
          <w:szCs w:val="20"/>
          <w:lang w:val="nl-BE"/>
        </w:rPr>
        <w:t xml:space="preserve">, </w:t>
      </w:r>
      <w:r w:rsidR="008E5B01">
        <w:rPr>
          <w:rFonts w:ascii="Verdana" w:hAnsi="Verdana" w:cstheme="minorHAnsi"/>
          <w:sz w:val="20"/>
          <w:szCs w:val="20"/>
          <w:lang w:val="nl-BE"/>
        </w:rPr>
        <w:t>welke onverkort van toepassing is</w:t>
      </w:r>
      <w:r w:rsidRPr="008C2620">
        <w:rPr>
          <w:rFonts w:ascii="Verdana" w:hAnsi="Verdana" w:cstheme="minorHAnsi"/>
          <w:sz w:val="20"/>
          <w:szCs w:val="20"/>
          <w:lang w:val="nl-BE"/>
        </w:rPr>
        <w:t>.</w:t>
      </w:r>
    </w:p>
    <w:p w14:paraId="2F3A5D6B" w14:textId="2C8AB215" w:rsidR="00504284" w:rsidRDefault="00504284" w:rsidP="006230FD">
      <w:pPr>
        <w:tabs>
          <w:tab w:val="left" w:pos="851"/>
        </w:tabs>
        <w:ind w:left="851" w:hanging="425"/>
        <w:jc w:val="both"/>
        <w:rPr>
          <w:rFonts w:ascii="Verdana" w:hAnsi="Verdana" w:cstheme="minorHAnsi"/>
          <w:sz w:val="20"/>
          <w:szCs w:val="20"/>
          <w:lang w:val="nl-BE"/>
        </w:rPr>
      </w:pPr>
    </w:p>
    <w:p w14:paraId="5FDE8CB2" w14:textId="52A32461" w:rsidR="005F02A4" w:rsidRDefault="005F02A4" w:rsidP="006230FD">
      <w:pPr>
        <w:tabs>
          <w:tab w:val="left" w:pos="851"/>
        </w:tabs>
        <w:ind w:left="851" w:hanging="425"/>
        <w:jc w:val="both"/>
        <w:rPr>
          <w:rFonts w:ascii="Verdana" w:hAnsi="Verdana" w:cstheme="minorHAnsi"/>
          <w:sz w:val="20"/>
          <w:szCs w:val="20"/>
          <w:lang w:val="nl-BE"/>
        </w:rPr>
      </w:pPr>
    </w:p>
    <w:p w14:paraId="57B7756E" w14:textId="0A883228" w:rsidR="005F02A4" w:rsidRDefault="005F02A4" w:rsidP="006230FD">
      <w:pPr>
        <w:tabs>
          <w:tab w:val="left" w:pos="851"/>
        </w:tabs>
        <w:ind w:left="851" w:hanging="425"/>
        <w:jc w:val="both"/>
        <w:rPr>
          <w:rFonts w:ascii="Verdana" w:hAnsi="Verdana" w:cstheme="minorHAnsi"/>
          <w:sz w:val="20"/>
          <w:szCs w:val="20"/>
          <w:lang w:val="nl-BE"/>
        </w:rPr>
      </w:pPr>
    </w:p>
    <w:p w14:paraId="25F8D93D" w14:textId="77777777" w:rsidR="005F02A4" w:rsidRDefault="005F02A4" w:rsidP="006230FD">
      <w:pPr>
        <w:tabs>
          <w:tab w:val="left" w:pos="851"/>
        </w:tabs>
        <w:ind w:left="851" w:hanging="425"/>
        <w:jc w:val="both"/>
        <w:rPr>
          <w:rFonts w:ascii="Verdana" w:hAnsi="Verdana" w:cstheme="minorHAnsi"/>
          <w:sz w:val="20"/>
          <w:szCs w:val="20"/>
          <w:lang w:val="nl-BE"/>
        </w:rPr>
      </w:pPr>
      <w:bookmarkStart w:id="1" w:name="_GoBack"/>
      <w:bookmarkEnd w:id="1"/>
    </w:p>
    <w:p w14:paraId="0AA5D341" w14:textId="1F4B82E9" w:rsidR="006230FD" w:rsidRPr="007F2506" w:rsidRDefault="006230FD" w:rsidP="00627B54">
      <w:pPr>
        <w:pStyle w:val="Kop2"/>
        <w:tabs>
          <w:tab w:val="left" w:pos="1260"/>
          <w:tab w:val="left" w:pos="1620"/>
        </w:tabs>
        <w:rPr>
          <w:rFonts w:ascii="Verdana" w:hAnsi="Verdana" w:cstheme="minorHAnsi"/>
          <w:b w:val="0"/>
          <w:sz w:val="20"/>
          <w:szCs w:val="20"/>
        </w:rPr>
      </w:pPr>
      <w:r w:rsidRPr="007F2506">
        <w:rPr>
          <w:rFonts w:ascii="Verdana" w:hAnsi="Verdana" w:cstheme="minorHAnsi"/>
          <w:b w:val="0"/>
          <w:sz w:val="20"/>
          <w:szCs w:val="20"/>
        </w:rPr>
        <w:lastRenderedPageBreak/>
        <w:t xml:space="preserve">Artikel </w:t>
      </w:r>
      <w:r w:rsidR="00D425A3">
        <w:rPr>
          <w:rFonts w:ascii="Verdana" w:hAnsi="Verdana" w:cstheme="minorHAnsi"/>
          <w:b w:val="0"/>
          <w:sz w:val="20"/>
          <w:szCs w:val="20"/>
        </w:rPr>
        <w:t>5</w:t>
      </w:r>
      <w:r w:rsidRPr="007F2506">
        <w:rPr>
          <w:rFonts w:ascii="Verdana" w:hAnsi="Verdana" w:cstheme="minorHAnsi"/>
          <w:b w:val="0"/>
          <w:sz w:val="20"/>
          <w:szCs w:val="20"/>
        </w:rPr>
        <w:t>: GESCHILLEN OMTRENT DE OVEREENKOMST</w:t>
      </w:r>
    </w:p>
    <w:p w14:paraId="16A61937" w14:textId="77777777" w:rsidR="006230FD" w:rsidRPr="007F2506" w:rsidRDefault="006230FD" w:rsidP="006230FD">
      <w:pPr>
        <w:rPr>
          <w:rFonts w:ascii="Verdana" w:hAnsi="Verdana" w:cstheme="minorHAnsi"/>
          <w:sz w:val="20"/>
          <w:szCs w:val="20"/>
        </w:rPr>
      </w:pPr>
    </w:p>
    <w:p w14:paraId="2AAB5F18" w14:textId="7A22587A" w:rsidR="006230FD" w:rsidRPr="007F2506" w:rsidRDefault="006230FD" w:rsidP="00C13AFD">
      <w:pPr>
        <w:ind w:left="720" w:hanging="360"/>
        <w:jc w:val="both"/>
        <w:rPr>
          <w:rFonts w:ascii="Verdana" w:hAnsi="Verdana" w:cstheme="minorHAnsi"/>
          <w:sz w:val="20"/>
          <w:szCs w:val="20"/>
        </w:rPr>
      </w:pPr>
      <w:r w:rsidRPr="007F2506">
        <w:rPr>
          <w:rFonts w:ascii="Verdana" w:hAnsi="Verdana" w:cstheme="minorHAnsi"/>
          <w:sz w:val="20"/>
          <w:szCs w:val="20"/>
        </w:rPr>
        <w:t>§1.</w:t>
      </w:r>
      <w:r w:rsidRPr="007F2506">
        <w:rPr>
          <w:rFonts w:ascii="Verdana" w:hAnsi="Verdana" w:cstheme="minorHAnsi"/>
          <w:sz w:val="20"/>
          <w:szCs w:val="20"/>
        </w:rPr>
        <w:tab/>
        <w:t xml:space="preserve">Indien tussen HAVILAND en de </w:t>
      </w:r>
      <w:r w:rsidR="00D425A3">
        <w:rPr>
          <w:rFonts w:ascii="Verdana" w:hAnsi="Verdana"/>
          <w:bCs/>
          <w:sz w:val="20"/>
          <w:szCs w:val="20"/>
          <w:lang w:val="nl-BE"/>
        </w:rPr>
        <w:t>GEMEENTE</w:t>
      </w:r>
      <w:r w:rsidR="00C13AFD" w:rsidRPr="00994A7C">
        <w:rPr>
          <w:rFonts w:ascii="Verdana" w:hAnsi="Verdana"/>
          <w:bCs/>
          <w:sz w:val="20"/>
          <w:szCs w:val="20"/>
          <w:lang w:val="nl-BE"/>
        </w:rPr>
        <w:t xml:space="preserve"> </w:t>
      </w:r>
      <w:r w:rsidRPr="007F2506">
        <w:rPr>
          <w:rFonts w:ascii="Verdana" w:hAnsi="Verdana" w:cstheme="minorHAnsi"/>
          <w:sz w:val="20"/>
          <w:szCs w:val="20"/>
        </w:rPr>
        <w:t>geschillen ontstaan over de uitvoering van de overeenkomst leveren zij – met inachtneming van de in artikel</w:t>
      </w:r>
      <w:r w:rsidR="006A4AA0">
        <w:rPr>
          <w:rFonts w:ascii="Verdana" w:hAnsi="Verdana" w:cstheme="minorHAnsi"/>
          <w:sz w:val="20"/>
          <w:szCs w:val="20"/>
        </w:rPr>
        <w:t xml:space="preserve"> 4</w:t>
      </w:r>
      <w:r w:rsidRPr="007F2506">
        <w:rPr>
          <w:rFonts w:ascii="Verdana" w:hAnsi="Verdana" w:cstheme="minorHAnsi"/>
          <w:sz w:val="20"/>
          <w:szCs w:val="20"/>
        </w:rPr>
        <w:t xml:space="preserve"> vermelde principes – alle redelijke inspanningen om in der minne tot </w:t>
      </w:r>
      <w:r w:rsidR="006061A1">
        <w:rPr>
          <w:rFonts w:ascii="Verdana" w:hAnsi="Verdana" w:cstheme="minorHAnsi"/>
          <w:sz w:val="20"/>
          <w:szCs w:val="20"/>
        </w:rPr>
        <w:t xml:space="preserve">een </w:t>
      </w:r>
      <w:r w:rsidRPr="007F2506">
        <w:rPr>
          <w:rFonts w:ascii="Verdana" w:hAnsi="Verdana" w:cstheme="minorHAnsi"/>
          <w:sz w:val="20"/>
          <w:szCs w:val="20"/>
        </w:rPr>
        <w:t xml:space="preserve">aanvaardbare oplossing te komen, rekening houdend met de wederzijdse gerechtvaardigde belangen. </w:t>
      </w:r>
    </w:p>
    <w:p w14:paraId="0B6BD903" w14:textId="77777777" w:rsidR="006230FD" w:rsidRPr="007F2506" w:rsidRDefault="006230FD" w:rsidP="00C13AFD">
      <w:pPr>
        <w:ind w:left="360"/>
        <w:jc w:val="both"/>
        <w:rPr>
          <w:rFonts w:ascii="Verdana" w:hAnsi="Verdana" w:cstheme="minorHAnsi"/>
          <w:sz w:val="20"/>
          <w:szCs w:val="20"/>
        </w:rPr>
      </w:pPr>
    </w:p>
    <w:p w14:paraId="3469465A" w14:textId="0D391E70" w:rsidR="00627B54" w:rsidRDefault="006230FD" w:rsidP="00C13AFD">
      <w:pPr>
        <w:ind w:left="720" w:hanging="360"/>
        <w:jc w:val="both"/>
        <w:rPr>
          <w:rFonts w:ascii="Verdana" w:hAnsi="Verdana" w:cstheme="minorHAnsi"/>
          <w:sz w:val="20"/>
          <w:szCs w:val="20"/>
        </w:rPr>
      </w:pPr>
      <w:r w:rsidRPr="007F2506">
        <w:rPr>
          <w:rFonts w:ascii="Verdana" w:hAnsi="Verdana" w:cstheme="minorHAnsi"/>
          <w:sz w:val="20"/>
          <w:szCs w:val="20"/>
        </w:rPr>
        <w:t>§</w:t>
      </w:r>
      <w:r w:rsidR="00D425A3">
        <w:rPr>
          <w:rFonts w:ascii="Verdana" w:hAnsi="Verdana" w:cstheme="minorHAnsi"/>
          <w:sz w:val="20"/>
          <w:szCs w:val="20"/>
        </w:rPr>
        <w:t>2</w:t>
      </w:r>
      <w:r w:rsidRPr="007F2506">
        <w:rPr>
          <w:rFonts w:ascii="Verdana" w:hAnsi="Verdana" w:cstheme="minorHAnsi"/>
          <w:sz w:val="20"/>
          <w:szCs w:val="20"/>
        </w:rPr>
        <w:t>.</w:t>
      </w:r>
      <w:r w:rsidRPr="007F2506">
        <w:rPr>
          <w:rFonts w:ascii="Verdana" w:hAnsi="Verdana" w:cstheme="minorHAnsi"/>
          <w:sz w:val="20"/>
          <w:szCs w:val="20"/>
        </w:rPr>
        <w:tab/>
        <w:t xml:space="preserve">Voor zover ze niet minnelijk zouden kunnen geregeld worden, vallen alle geschillen </w:t>
      </w:r>
      <w:r w:rsidR="006061A1">
        <w:rPr>
          <w:rFonts w:ascii="Verdana" w:hAnsi="Verdana" w:cstheme="minorHAnsi"/>
          <w:sz w:val="20"/>
          <w:szCs w:val="20"/>
        </w:rPr>
        <w:t>tussen partijen</w:t>
      </w:r>
      <w:r w:rsidR="00C13AFD" w:rsidRPr="00994A7C">
        <w:rPr>
          <w:rFonts w:ascii="Verdana" w:hAnsi="Verdana"/>
          <w:bCs/>
          <w:sz w:val="20"/>
          <w:szCs w:val="20"/>
          <w:lang w:val="nl-BE"/>
        </w:rPr>
        <w:t xml:space="preserve"> </w:t>
      </w:r>
      <w:r w:rsidRPr="007F2506">
        <w:rPr>
          <w:rFonts w:ascii="Verdana" w:hAnsi="Verdana" w:cstheme="minorHAnsi"/>
          <w:sz w:val="20"/>
          <w:szCs w:val="20"/>
        </w:rPr>
        <w:t>over de uitvoering van de overeenkomst onder de toepassing van het Belgisch recht en onder de uitsluitende bevoegdheid van de rechtbanken van het gerechtelijk arrondissement Brussel.</w:t>
      </w:r>
    </w:p>
    <w:p w14:paraId="642930FB" w14:textId="1B48F5B6" w:rsidR="00702973" w:rsidRDefault="00702973" w:rsidP="00702973">
      <w:pPr>
        <w:ind w:left="720" w:hanging="360"/>
        <w:rPr>
          <w:rFonts w:ascii="Verdana" w:hAnsi="Verdana" w:cstheme="minorHAnsi"/>
          <w:sz w:val="20"/>
          <w:szCs w:val="20"/>
        </w:rPr>
      </w:pPr>
    </w:p>
    <w:p w14:paraId="72FB0DE6" w14:textId="77777777" w:rsidR="00627B54" w:rsidRPr="007F2506" w:rsidRDefault="00627B54" w:rsidP="002C73A2">
      <w:pPr>
        <w:rPr>
          <w:rFonts w:ascii="Verdana" w:hAnsi="Verdana"/>
          <w:sz w:val="20"/>
          <w:szCs w:val="20"/>
          <w:lang w:val="nl-BE"/>
        </w:rPr>
      </w:pPr>
    </w:p>
    <w:p w14:paraId="4BD9BE1A" w14:textId="77777777" w:rsidR="00627B54" w:rsidRPr="007F2506" w:rsidRDefault="00627B54" w:rsidP="002C73A2">
      <w:pPr>
        <w:rPr>
          <w:rFonts w:ascii="Verdana" w:hAnsi="Verdana"/>
          <w:sz w:val="20"/>
          <w:szCs w:val="20"/>
          <w:lang w:val="nl-BE"/>
        </w:rPr>
      </w:pPr>
    </w:p>
    <w:p w14:paraId="5B2A91BE" w14:textId="2A7C87BB" w:rsidR="00BA0999" w:rsidRPr="007F2506" w:rsidRDefault="00BA0999" w:rsidP="00D824E6">
      <w:pPr>
        <w:jc w:val="both"/>
        <w:rPr>
          <w:rFonts w:ascii="Verdana" w:hAnsi="Verdana"/>
          <w:sz w:val="20"/>
          <w:szCs w:val="20"/>
          <w:lang w:val="nl-BE"/>
        </w:rPr>
      </w:pPr>
      <w:r w:rsidRPr="007F2506">
        <w:rPr>
          <w:rFonts w:ascii="Verdana" w:hAnsi="Verdana"/>
          <w:sz w:val="20"/>
          <w:szCs w:val="20"/>
          <w:lang w:val="nl-BE"/>
        </w:rPr>
        <w:t xml:space="preserve">Aldus opgemaakt te </w:t>
      </w:r>
      <w:r w:rsidR="00333072" w:rsidRPr="007F2506">
        <w:rPr>
          <w:rFonts w:ascii="Verdana" w:hAnsi="Verdana"/>
          <w:sz w:val="20"/>
          <w:szCs w:val="20"/>
          <w:lang w:val="nl-BE"/>
        </w:rPr>
        <w:t>Zellik</w:t>
      </w:r>
      <w:r w:rsidRPr="007F2506">
        <w:rPr>
          <w:rFonts w:ascii="Verdana" w:hAnsi="Verdana"/>
          <w:sz w:val="20"/>
          <w:szCs w:val="20"/>
          <w:lang w:val="nl-BE"/>
        </w:rPr>
        <w:t xml:space="preserve"> op datum van</w:t>
      </w:r>
      <w:r w:rsidR="00945136">
        <w:rPr>
          <w:rFonts w:ascii="Verdana" w:hAnsi="Verdana"/>
          <w:sz w:val="20"/>
          <w:szCs w:val="20"/>
          <w:lang w:val="nl-BE"/>
        </w:rPr>
        <w:t xml:space="preserve"> </w:t>
      </w:r>
      <w:r w:rsidR="005F02A4">
        <w:rPr>
          <w:rFonts w:ascii="Verdana" w:hAnsi="Verdana"/>
          <w:sz w:val="20"/>
          <w:szCs w:val="20"/>
          <w:lang w:val="nl-BE"/>
        </w:rPr>
        <w:t>xx februari</w:t>
      </w:r>
      <w:r w:rsidR="00945136">
        <w:rPr>
          <w:rFonts w:ascii="Verdana" w:hAnsi="Verdana"/>
          <w:sz w:val="20"/>
          <w:szCs w:val="20"/>
          <w:lang w:val="nl-BE"/>
        </w:rPr>
        <w:t xml:space="preserve"> 2020</w:t>
      </w:r>
      <w:r w:rsidR="00702973">
        <w:rPr>
          <w:rFonts w:ascii="Verdana" w:hAnsi="Verdana"/>
          <w:sz w:val="20"/>
          <w:szCs w:val="20"/>
          <w:lang w:val="nl-BE"/>
        </w:rPr>
        <w:t xml:space="preserve"> </w:t>
      </w:r>
      <w:r w:rsidRPr="007F2506">
        <w:rPr>
          <w:rFonts w:ascii="Verdana" w:hAnsi="Verdana"/>
          <w:sz w:val="20"/>
          <w:szCs w:val="20"/>
          <w:lang w:val="nl-BE"/>
        </w:rPr>
        <w:t xml:space="preserve">in </w:t>
      </w:r>
      <w:r w:rsidR="00CB52F9" w:rsidRPr="007F2506">
        <w:rPr>
          <w:rFonts w:ascii="Verdana" w:hAnsi="Verdana"/>
          <w:sz w:val="20"/>
          <w:szCs w:val="20"/>
          <w:lang w:val="nl-BE"/>
        </w:rPr>
        <w:t>drie</w:t>
      </w:r>
      <w:r w:rsidRPr="007F2506">
        <w:rPr>
          <w:rFonts w:ascii="Verdana" w:hAnsi="Verdana"/>
          <w:sz w:val="20"/>
          <w:szCs w:val="20"/>
          <w:lang w:val="nl-BE"/>
        </w:rPr>
        <w:t xml:space="preserve"> exemplaren, waarvan iedere partij verklaart één exemplaar te hebben ontvangen.</w:t>
      </w:r>
    </w:p>
    <w:p w14:paraId="0B261419" w14:textId="77777777" w:rsidR="00346679" w:rsidRPr="007F2506" w:rsidRDefault="00346679" w:rsidP="00BA0999">
      <w:pPr>
        <w:jc w:val="both"/>
        <w:rPr>
          <w:rFonts w:ascii="Verdana" w:hAnsi="Verdana"/>
          <w:sz w:val="20"/>
          <w:szCs w:val="20"/>
          <w:lang w:val="nl-BE"/>
        </w:rPr>
      </w:pPr>
    </w:p>
    <w:p w14:paraId="4EDDB00A" w14:textId="36B8FB4B" w:rsidR="003E2762" w:rsidRDefault="003E2762" w:rsidP="00BA0999">
      <w:pPr>
        <w:jc w:val="both"/>
        <w:rPr>
          <w:rFonts w:ascii="Verdana" w:hAnsi="Verdana"/>
          <w:sz w:val="20"/>
          <w:szCs w:val="20"/>
          <w:lang w:val="nl-BE"/>
        </w:rPr>
      </w:pPr>
    </w:p>
    <w:p w14:paraId="0818A3AF" w14:textId="77777777" w:rsidR="001C25F4" w:rsidRPr="007F2506" w:rsidRDefault="001C25F4" w:rsidP="001C25F4">
      <w:pPr>
        <w:jc w:val="both"/>
        <w:rPr>
          <w:rFonts w:ascii="Verdana" w:hAnsi="Verdana"/>
          <w:sz w:val="20"/>
          <w:szCs w:val="20"/>
          <w:lang w:val="nl-BE"/>
        </w:rPr>
      </w:pPr>
    </w:p>
    <w:p w14:paraId="344C2CAB" w14:textId="0A8B14A4" w:rsidR="001C25F4" w:rsidRPr="007F2506" w:rsidRDefault="001C25F4" w:rsidP="001C25F4">
      <w:pPr>
        <w:jc w:val="both"/>
        <w:rPr>
          <w:rFonts w:ascii="Verdana" w:hAnsi="Verdana"/>
          <w:sz w:val="20"/>
          <w:szCs w:val="20"/>
          <w:lang w:val="nl-BE"/>
        </w:rPr>
      </w:pPr>
      <w:r w:rsidRPr="007F2506">
        <w:rPr>
          <w:rFonts w:ascii="Verdana" w:hAnsi="Verdana"/>
          <w:sz w:val="20"/>
          <w:szCs w:val="20"/>
          <w:lang w:val="nl-BE"/>
        </w:rPr>
        <w:t xml:space="preserve">Namens de </w:t>
      </w:r>
      <w:r w:rsidR="0048188C">
        <w:rPr>
          <w:rFonts w:ascii="Verdana" w:hAnsi="Verdana"/>
          <w:sz w:val="20"/>
          <w:szCs w:val="20"/>
          <w:lang w:val="nl-BE"/>
        </w:rPr>
        <w:t>GEMEENTE</w:t>
      </w:r>
      <w:r w:rsidRPr="007F2506">
        <w:rPr>
          <w:rFonts w:ascii="Verdana" w:hAnsi="Verdana"/>
          <w:sz w:val="20"/>
          <w:szCs w:val="20"/>
          <w:lang w:val="nl-BE"/>
        </w:rPr>
        <w:t>,</w:t>
      </w:r>
      <w:r w:rsidRPr="007F2506">
        <w:rPr>
          <w:rFonts w:ascii="Verdana" w:hAnsi="Verdana"/>
          <w:sz w:val="20"/>
          <w:szCs w:val="20"/>
          <w:lang w:val="nl-BE"/>
        </w:rPr>
        <w:tab/>
      </w:r>
      <w:r w:rsidRPr="007F2506">
        <w:rPr>
          <w:rFonts w:ascii="Verdana" w:hAnsi="Verdana"/>
          <w:sz w:val="20"/>
          <w:szCs w:val="20"/>
          <w:lang w:val="nl-BE"/>
        </w:rPr>
        <w:tab/>
      </w:r>
      <w:r w:rsidR="00D425A3">
        <w:rPr>
          <w:rFonts w:ascii="Verdana" w:hAnsi="Verdana"/>
          <w:sz w:val="20"/>
          <w:szCs w:val="20"/>
          <w:lang w:val="nl-BE"/>
        </w:rPr>
        <w:tab/>
      </w:r>
      <w:r w:rsidRPr="007F2506">
        <w:rPr>
          <w:rFonts w:ascii="Verdana" w:hAnsi="Verdana"/>
          <w:sz w:val="20"/>
          <w:szCs w:val="20"/>
          <w:lang w:val="nl-BE"/>
        </w:rPr>
        <w:tab/>
      </w:r>
      <w:r w:rsidR="005F02A4">
        <w:rPr>
          <w:rFonts w:ascii="Verdana" w:hAnsi="Verdana"/>
          <w:sz w:val="20"/>
          <w:szCs w:val="20"/>
          <w:lang w:val="nl-BE"/>
        </w:rPr>
        <w:tab/>
      </w:r>
      <w:r w:rsidRPr="007F2506">
        <w:rPr>
          <w:rFonts w:ascii="Verdana" w:hAnsi="Verdana"/>
          <w:sz w:val="20"/>
          <w:szCs w:val="20"/>
          <w:lang w:val="nl-BE"/>
        </w:rPr>
        <w:t>Namens HAVILAND,</w:t>
      </w:r>
    </w:p>
    <w:p w14:paraId="695A6985" w14:textId="77777777" w:rsidR="001C25F4" w:rsidRPr="007F2506" w:rsidRDefault="001C25F4" w:rsidP="001C25F4">
      <w:pPr>
        <w:jc w:val="both"/>
        <w:rPr>
          <w:rFonts w:ascii="Verdana" w:hAnsi="Verdana"/>
          <w:sz w:val="20"/>
          <w:szCs w:val="20"/>
          <w:lang w:val="nl-BE"/>
        </w:rPr>
      </w:pPr>
    </w:p>
    <w:p w14:paraId="4C8F0582" w14:textId="77777777" w:rsidR="001C25F4" w:rsidRDefault="001C25F4" w:rsidP="001C25F4">
      <w:pPr>
        <w:jc w:val="both"/>
        <w:rPr>
          <w:rFonts w:ascii="Verdana" w:hAnsi="Verdana"/>
          <w:sz w:val="20"/>
          <w:szCs w:val="20"/>
          <w:lang w:val="nl-BE"/>
        </w:rPr>
      </w:pPr>
    </w:p>
    <w:p w14:paraId="25D31F2D" w14:textId="77777777" w:rsidR="001C25F4" w:rsidRDefault="001C25F4" w:rsidP="001C25F4">
      <w:pPr>
        <w:jc w:val="both"/>
        <w:rPr>
          <w:rFonts w:ascii="Verdana" w:hAnsi="Verdana"/>
          <w:sz w:val="20"/>
          <w:szCs w:val="20"/>
          <w:lang w:val="nl-BE"/>
        </w:rPr>
      </w:pPr>
    </w:p>
    <w:p w14:paraId="2F5FB7BF" w14:textId="77777777" w:rsidR="001C25F4" w:rsidRPr="007F2506" w:rsidRDefault="001C25F4" w:rsidP="001C25F4">
      <w:pPr>
        <w:jc w:val="both"/>
        <w:rPr>
          <w:rFonts w:ascii="Verdana" w:hAnsi="Verdana"/>
          <w:sz w:val="20"/>
          <w:szCs w:val="20"/>
          <w:lang w:val="nl-BE"/>
        </w:rPr>
      </w:pPr>
    </w:p>
    <w:p w14:paraId="0618EF49" w14:textId="77777777" w:rsidR="001C25F4" w:rsidRPr="007F2506" w:rsidRDefault="001C25F4" w:rsidP="001C25F4">
      <w:pPr>
        <w:jc w:val="both"/>
        <w:rPr>
          <w:rFonts w:ascii="Verdana" w:hAnsi="Verdana"/>
          <w:sz w:val="20"/>
          <w:szCs w:val="20"/>
          <w:lang w:val="nl-BE"/>
        </w:rPr>
      </w:pPr>
    </w:p>
    <w:p w14:paraId="05A06F48" w14:textId="77777777" w:rsidR="001C25F4" w:rsidRPr="007F2506" w:rsidRDefault="001C25F4" w:rsidP="001C25F4">
      <w:pPr>
        <w:jc w:val="both"/>
        <w:rPr>
          <w:rFonts w:ascii="Verdana" w:hAnsi="Verdana"/>
          <w:sz w:val="20"/>
          <w:szCs w:val="20"/>
          <w:lang w:val="nl-BE"/>
        </w:rPr>
      </w:pPr>
    </w:p>
    <w:p w14:paraId="76D9D3A0" w14:textId="42DD122E" w:rsidR="001C25F4" w:rsidRPr="007F2506" w:rsidRDefault="005F02A4" w:rsidP="001C25F4">
      <w:pPr>
        <w:jc w:val="both"/>
        <w:rPr>
          <w:rFonts w:ascii="Verdana" w:hAnsi="Verdana"/>
          <w:b/>
          <w:sz w:val="20"/>
          <w:szCs w:val="20"/>
          <w:lang w:val="nl-BE"/>
        </w:rPr>
      </w:pPr>
      <w:r>
        <w:rPr>
          <w:rFonts w:ascii="Verdana" w:hAnsi="Verdana"/>
          <w:b/>
          <w:sz w:val="20"/>
          <w:szCs w:val="20"/>
          <w:lang w:val="nl-BE"/>
        </w:rPr>
        <w:t>Caroline De Ridder</w:t>
      </w:r>
      <w:r w:rsidR="001C25F4">
        <w:rPr>
          <w:rFonts w:ascii="Verdana" w:hAnsi="Verdana"/>
          <w:b/>
          <w:sz w:val="20"/>
          <w:szCs w:val="20"/>
          <w:lang w:val="nl-BE"/>
        </w:rPr>
        <w:tab/>
      </w:r>
      <w:r>
        <w:rPr>
          <w:rFonts w:ascii="Verdana" w:hAnsi="Verdana"/>
          <w:b/>
          <w:sz w:val="20"/>
          <w:szCs w:val="20"/>
          <w:lang w:val="nl-BE"/>
        </w:rPr>
        <w:tab/>
        <w:t>Gerda Van den Brande</w:t>
      </w:r>
      <w:r>
        <w:rPr>
          <w:rFonts w:ascii="Verdana" w:hAnsi="Verdana"/>
          <w:b/>
          <w:sz w:val="20"/>
          <w:szCs w:val="20"/>
          <w:lang w:val="nl-BE"/>
        </w:rPr>
        <w:tab/>
      </w:r>
      <w:r w:rsidR="001C25F4" w:rsidRPr="007F2506">
        <w:rPr>
          <w:rFonts w:ascii="Verdana" w:hAnsi="Verdana"/>
          <w:b/>
          <w:sz w:val="20"/>
          <w:szCs w:val="20"/>
          <w:lang w:val="nl-BE"/>
        </w:rPr>
        <w:t>J</w:t>
      </w:r>
      <w:r w:rsidR="001C25F4">
        <w:rPr>
          <w:rFonts w:ascii="Verdana" w:hAnsi="Verdana"/>
          <w:b/>
          <w:sz w:val="20"/>
          <w:szCs w:val="20"/>
          <w:lang w:val="nl-BE"/>
        </w:rPr>
        <w:t>an</w:t>
      </w:r>
      <w:r w:rsidR="001C25F4" w:rsidRPr="007F2506">
        <w:rPr>
          <w:rFonts w:ascii="Verdana" w:hAnsi="Verdana"/>
          <w:b/>
          <w:sz w:val="20"/>
          <w:szCs w:val="20"/>
          <w:lang w:val="nl-BE"/>
        </w:rPr>
        <w:t xml:space="preserve"> Erkelbout</w:t>
      </w:r>
      <w:r w:rsidR="001C25F4" w:rsidRPr="007F2506">
        <w:rPr>
          <w:rFonts w:ascii="Verdana" w:hAnsi="Verdana"/>
          <w:b/>
          <w:sz w:val="20"/>
          <w:szCs w:val="20"/>
          <w:lang w:val="nl-BE"/>
        </w:rPr>
        <w:tab/>
        <w:t>W</w:t>
      </w:r>
      <w:r w:rsidR="001C25F4">
        <w:rPr>
          <w:rFonts w:ascii="Verdana" w:hAnsi="Verdana"/>
          <w:b/>
          <w:sz w:val="20"/>
          <w:szCs w:val="20"/>
          <w:lang w:val="nl-BE"/>
        </w:rPr>
        <w:t>alter</w:t>
      </w:r>
      <w:r w:rsidR="001C25F4" w:rsidRPr="007F2506">
        <w:rPr>
          <w:rFonts w:ascii="Verdana" w:hAnsi="Verdana"/>
          <w:b/>
          <w:sz w:val="20"/>
          <w:szCs w:val="20"/>
          <w:lang w:val="nl-BE"/>
        </w:rPr>
        <w:t xml:space="preserve"> De Donder</w:t>
      </w:r>
    </w:p>
    <w:p w14:paraId="1D98A35A" w14:textId="302C843E" w:rsidR="001C25F4" w:rsidRPr="007F2506" w:rsidRDefault="001C25F4" w:rsidP="001C25F4">
      <w:pPr>
        <w:jc w:val="both"/>
        <w:rPr>
          <w:rFonts w:ascii="Verdana" w:hAnsi="Verdana"/>
          <w:sz w:val="20"/>
          <w:szCs w:val="20"/>
          <w:lang w:val="nl-BE"/>
        </w:rPr>
      </w:pPr>
      <w:r w:rsidRPr="007F2506">
        <w:rPr>
          <w:rFonts w:ascii="Verdana" w:hAnsi="Verdana"/>
          <w:sz w:val="20"/>
          <w:szCs w:val="20"/>
          <w:lang w:val="nl-BE"/>
        </w:rPr>
        <w:t>Algemeen directeur</w:t>
      </w:r>
      <w:r>
        <w:rPr>
          <w:rFonts w:ascii="Verdana" w:hAnsi="Verdana"/>
          <w:sz w:val="20"/>
          <w:szCs w:val="20"/>
          <w:lang w:val="nl-BE"/>
        </w:rPr>
        <w:tab/>
      </w:r>
      <w:r w:rsidR="005F02A4">
        <w:rPr>
          <w:rFonts w:ascii="Verdana" w:hAnsi="Verdana"/>
          <w:sz w:val="20"/>
          <w:szCs w:val="20"/>
          <w:lang w:val="nl-BE"/>
        </w:rPr>
        <w:tab/>
      </w:r>
      <w:r>
        <w:rPr>
          <w:rFonts w:ascii="Verdana" w:hAnsi="Verdana"/>
          <w:sz w:val="20"/>
          <w:szCs w:val="20"/>
          <w:lang w:val="nl-BE"/>
        </w:rPr>
        <w:t>Burgemeester</w:t>
      </w:r>
      <w:r>
        <w:rPr>
          <w:rFonts w:ascii="Verdana" w:hAnsi="Verdana"/>
          <w:sz w:val="20"/>
          <w:szCs w:val="20"/>
          <w:lang w:val="nl-BE"/>
        </w:rPr>
        <w:tab/>
      </w:r>
      <w:r>
        <w:rPr>
          <w:rFonts w:ascii="Verdana" w:hAnsi="Verdana"/>
          <w:sz w:val="20"/>
          <w:szCs w:val="20"/>
          <w:lang w:val="nl-BE"/>
        </w:rPr>
        <w:tab/>
      </w:r>
      <w:r>
        <w:rPr>
          <w:rFonts w:ascii="Verdana" w:hAnsi="Verdana"/>
          <w:sz w:val="20"/>
          <w:szCs w:val="20"/>
          <w:lang w:val="nl-BE"/>
        </w:rPr>
        <w:tab/>
      </w:r>
      <w:r w:rsidRPr="007F2506">
        <w:rPr>
          <w:rFonts w:ascii="Verdana" w:hAnsi="Verdana"/>
          <w:sz w:val="20"/>
          <w:szCs w:val="20"/>
          <w:lang w:val="nl-BE"/>
        </w:rPr>
        <w:t>Ondervoorzitter</w:t>
      </w:r>
      <w:r>
        <w:rPr>
          <w:rFonts w:ascii="Verdana" w:hAnsi="Verdana"/>
          <w:sz w:val="20"/>
          <w:szCs w:val="20"/>
          <w:lang w:val="nl-BE"/>
        </w:rPr>
        <w:tab/>
      </w:r>
      <w:r w:rsidRPr="007F2506">
        <w:rPr>
          <w:rFonts w:ascii="Verdana" w:hAnsi="Verdana"/>
          <w:sz w:val="20"/>
          <w:szCs w:val="20"/>
          <w:lang w:val="nl-BE"/>
        </w:rPr>
        <w:t>Voorzitter</w:t>
      </w:r>
    </w:p>
    <w:sectPr w:rsidR="001C25F4" w:rsidRPr="007F2506" w:rsidSect="005F02A4">
      <w:headerReference w:type="even" r:id="rId15"/>
      <w:headerReference w:type="default" r:id="rId16"/>
      <w:footerReference w:type="even" r:id="rId17"/>
      <w:footerReference w:type="default" r:id="rId18"/>
      <w:headerReference w:type="first" r:id="rId19"/>
      <w:footerReference w:type="first" r:id="rId20"/>
      <w:pgSz w:w="11905" w:h="16837" w:code="9"/>
      <w:pgMar w:top="720" w:right="720" w:bottom="720" w:left="720" w:header="1157" w:footer="1157" w:gutter="0"/>
      <w:paperSrc w:first="15" w:other="1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51698" w14:textId="77777777" w:rsidR="000243DD" w:rsidRDefault="000243DD">
      <w:r>
        <w:separator/>
      </w:r>
    </w:p>
  </w:endnote>
  <w:endnote w:type="continuationSeparator" w:id="0">
    <w:p w14:paraId="7E698237" w14:textId="77777777" w:rsidR="000243DD" w:rsidRDefault="0002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E1CD1" w14:textId="77777777" w:rsidR="006F5846" w:rsidRDefault="006F58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514671"/>
      <w:docPartObj>
        <w:docPartGallery w:val="Page Numbers (Bottom of Page)"/>
        <w:docPartUnique/>
      </w:docPartObj>
    </w:sdtPr>
    <w:sdtEndPr/>
    <w:sdtContent>
      <w:p w14:paraId="72E071A3" w14:textId="0B4744D2" w:rsidR="00DD7D52" w:rsidRDefault="00DD7D52">
        <w:pPr>
          <w:pStyle w:val="Voettekst"/>
          <w:jc w:val="right"/>
        </w:pPr>
        <w:r>
          <w:fldChar w:fldCharType="begin"/>
        </w:r>
        <w:r>
          <w:instrText>PAGE   \* MERGEFORMAT</w:instrText>
        </w:r>
        <w:r>
          <w:fldChar w:fldCharType="separate"/>
        </w:r>
        <w:r w:rsidR="005F02A4">
          <w:rPr>
            <w:noProof/>
          </w:rPr>
          <w:t>2</w:t>
        </w:r>
        <w:r>
          <w:fldChar w:fldCharType="end"/>
        </w:r>
      </w:p>
    </w:sdtContent>
  </w:sdt>
  <w:p w14:paraId="277461B1" w14:textId="77777777" w:rsidR="00DD7D52" w:rsidRPr="00DD7D52" w:rsidRDefault="00DD7D52">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FD7D" w14:textId="77777777" w:rsidR="006F5846" w:rsidRDefault="006F58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D1500" w14:textId="77777777" w:rsidR="000243DD" w:rsidRDefault="000243DD">
      <w:r>
        <w:separator/>
      </w:r>
    </w:p>
  </w:footnote>
  <w:footnote w:type="continuationSeparator" w:id="0">
    <w:p w14:paraId="6AD03247" w14:textId="77777777" w:rsidR="000243DD" w:rsidRDefault="0002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BC046" w14:textId="77777777" w:rsidR="006F5846" w:rsidRDefault="006F58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80A3" w14:textId="77777777" w:rsidR="006F5846" w:rsidRDefault="006F58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09D7" w14:textId="77777777" w:rsidR="006F5846" w:rsidRDefault="006F58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B46"/>
    <w:multiLevelType w:val="hybridMultilevel"/>
    <w:tmpl w:val="44643D76"/>
    <w:lvl w:ilvl="0" w:tplc="08130001">
      <w:start w:val="1"/>
      <w:numFmt w:val="bullet"/>
      <w:lvlText w:val=""/>
      <w:lvlJc w:val="left"/>
      <w:pPr>
        <w:tabs>
          <w:tab w:val="num" w:pos="516"/>
        </w:tabs>
        <w:ind w:left="516" w:hanging="360"/>
      </w:pPr>
      <w:rPr>
        <w:rFonts w:ascii="Symbol" w:hAnsi="Symbol" w:hint="default"/>
        <w:b w:val="0"/>
        <w:i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tabs>
          <w:tab w:val="num" w:pos="1236"/>
        </w:tabs>
        <w:ind w:left="1236" w:hanging="360"/>
      </w:pPr>
      <w:rPr>
        <w:rFonts w:ascii="Courier New" w:hAnsi="Courier New" w:cs="Courier New" w:hint="default"/>
      </w:rPr>
    </w:lvl>
    <w:lvl w:ilvl="2" w:tplc="04130005" w:tentative="1">
      <w:start w:val="1"/>
      <w:numFmt w:val="bullet"/>
      <w:lvlText w:val=""/>
      <w:lvlJc w:val="left"/>
      <w:pPr>
        <w:tabs>
          <w:tab w:val="num" w:pos="1956"/>
        </w:tabs>
        <w:ind w:left="1956" w:hanging="360"/>
      </w:pPr>
      <w:rPr>
        <w:rFonts w:ascii="Wingdings" w:hAnsi="Wingdings" w:hint="default"/>
      </w:rPr>
    </w:lvl>
    <w:lvl w:ilvl="3" w:tplc="04130001" w:tentative="1">
      <w:start w:val="1"/>
      <w:numFmt w:val="bullet"/>
      <w:lvlText w:val=""/>
      <w:lvlJc w:val="left"/>
      <w:pPr>
        <w:tabs>
          <w:tab w:val="num" w:pos="2676"/>
        </w:tabs>
        <w:ind w:left="2676" w:hanging="360"/>
      </w:pPr>
      <w:rPr>
        <w:rFonts w:ascii="Symbol" w:hAnsi="Symbol" w:hint="default"/>
      </w:rPr>
    </w:lvl>
    <w:lvl w:ilvl="4" w:tplc="04130003" w:tentative="1">
      <w:start w:val="1"/>
      <w:numFmt w:val="bullet"/>
      <w:lvlText w:val="o"/>
      <w:lvlJc w:val="left"/>
      <w:pPr>
        <w:tabs>
          <w:tab w:val="num" w:pos="3396"/>
        </w:tabs>
        <w:ind w:left="3396" w:hanging="360"/>
      </w:pPr>
      <w:rPr>
        <w:rFonts w:ascii="Courier New" w:hAnsi="Courier New" w:cs="Courier New" w:hint="default"/>
      </w:rPr>
    </w:lvl>
    <w:lvl w:ilvl="5" w:tplc="04130005" w:tentative="1">
      <w:start w:val="1"/>
      <w:numFmt w:val="bullet"/>
      <w:lvlText w:val=""/>
      <w:lvlJc w:val="left"/>
      <w:pPr>
        <w:tabs>
          <w:tab w:val="num" w:pos="4116"/>
        </w:tabs>
        <w:ind w:left="4116" w:hanging="360"/>
      </w:pPr>
      <w:rPr>
        <w:rFonts w:ascii="Wingdings" w:hAnsi="Wingdings" w:hint="default"/>
      </w:rPr>
    </w:lvl>
    <w:lvl w:ilvl="6" w:tplc="04130001" w:tentative="1">
      <w:start w:val="1"/>
      <w:numFmt w:val="bullet"/>
      <w:lvlText w:val=""/>
      <w:lvlJc w:val="left"/>
      <w:pPr>
        <w:tabs>
          <w:tab w:val="num" w:pos="4836"/>
        </w:tabs>
        <w:ind w:left="4836" w:hanging="360"/>
      </w:pPr>
      <w:rPr>
        <w:rFonts w:ascii="Symbol" w:hAnsi="Symbol" w:hint="default"/>
      </w:rPr>
    </w:lvl>
    <w:lvl w:ilvl="7" w:tplc="04130003" w:tentative="1">
      <w:start w:val="1"/>
      <w:numFmt w:val="bullet"/>
      <w:lvlText w:val="o"/>
      <w:lvlJc w:val="left"/>
      <w:pPr>
        <w:tabs>
          <w:tab w:val="num" w:pos="5556"/>
        </w:tabs>
        <w:ind w:left="5556" w:hanging="360"/>
      </w:pPr>
      <w:rPr>
        <w:rFonts w:ascii="Courier New" w:hAnsi="Courier New" w:cs="Courier New" w:hint="default"/>
      </w:rPr>
    </w:lvl>
    <w:lvl w:ilvl="8" w:tplc="04130005" w:tentative="1">
      <w:start w:val="1"/>
      <w:numFmt w:val="bullet"/>
      <w:lvlText w:val=""/>
      <w:lvlJc w:val="left"/>
      <w:pPr>
        <w:tabs>
          <w:tab w:val="num" w:pos="6276"/>
        </w:tabs>
        <w:ind w:left="6276" w:hanging="360"/>
      </w:pPr>
      <w:rPr>
        <w:rFonts w:ascii="Wingdings" w:hAnsi="Wingdings" w:hint="default"/>
      </w:rPr>
    </w:lvl>
  </w:abstractNum>
  <w:abstractNum w:abstractNumId="1" w15:restartNumberingAfterBreak="0">
    <w:nsid w:val="177512CE"/>
    <w:multiLevelType w:val="hybridMultilevel"/>
    <w:tmpl w:val="31920976"/>
    <w:lvl w:ilvl="0" w:tplc="56EE7F3A">
      <w:numFmt w:val="bullet"/>
      <w:lvlText w:val="-"/>
      <w:lvlJc w:val="left"/>
      <w:pPr>
        <w:ind w:left="1221" w:hanging="360"/>
      </w:pPr>
      <w:rPr>
        <w:rFonts w:ascii="Verdana" w:eastAsia="Times New Roman" w:hAnsi="Verdana" w:cs="Times New Roman" w:hint="default"/>
      </w:rPr>
    </w:lvl>
    <w:lvl w:ilvl="1" w:tplc="08130003" w:tentative="1">
      <w:start w:val="1"/>
      <w:numFmt w:val="bullet"/>
      <w:lvlText w:val="o"/>
      <w:lvlJc w:val="left"/>
      <w:pPr>
        <w:ind w:left="1941" w:hanging="360"/>
      </w:pPr>
      <w:rPr>
        <w:rFonts w:ascii="Courier New" w:hAnsi="Courier New" w:cs="Courier New" w:hint="default"/>
      </w:rPr>
    </w:lvl>
    <w:lvl w:ilvl="2" w:tplc="08130005" w:tentative="1">
      <w:start w:val="1"/>
      <w:numFmt w:val="bullet"/>
      <w:lvlText w:val=""/>
      <w:lvlJc w:val="left"/>
      <w:pPr>
        <w:ind w:left="2661" w:hanging="360"/>
      </w:pPr>
      <w:rPr>
        <w:rFonts w:ascii="Wingdings" w:hAnsi="Wingdings" w:hint="default"/>
      </w:rPr>
    </w:lvl>
    <w:lvl w:ilvl="3" w:tplc="08130001" w:tentative="1">
      <w:start w:val="1"/>
      <w:numFmt w:val="bullet"/>
      <w:lvlText w:val=""/>
      <w:lvlJc w:val="left"/>
      <w:pPr>
        <w:ind w:left="3381" w:hanging="360"/>
      </w:pPr>
      <w:rPr>
        <w:rFonts w:ascii="Symbol" w:hAnsi="Symbol" w:hint="default"/>
      </w:rPr>
    </w:lvl>
    <w:lvl w:ilvl="4" w:tplc="08130003" w:tentative="1">
      <w:start w:val="1"/>
      <w:numFmt w:val="bullet"/>
      <w:lvlText w:val="o"/>
      <w:lvlJc w:val="left"/>
      <w:pPr>
        <w:ind w:left="4101" w:hanging="360"/>
      </w:pPr>
      <w:rPr>
        <w:rFonts w:ascii="Courier New" w:hAnsi="Courier New" w:cs="Courier New" w:hint="default"/>
      </w:rPr>
    </w:lvl>
    <w:lvl w:ilvl="5" w:tplc="08130005" w:tentative="1">
      <w:start w:val="1"/>
      <w:numFmt w:val="bullet"/>
      <w:lvlText w:val=""/>
      <w:lvlJc w:val="left"/>
      <w:pPr>
        <w:ind w:left="4821" w:hanging="360"/>
      </w:pPr>
      <w:rPr>
        <w:rFonts w:ascii="Wingdings" w:hAnsi="Wingdings" w:hint="default"/>
      </w:rPr>
    </w:lvl>
    <w:lvl w:ilvl="6" w:tplc="08130001" w:tentative="1">
      <w:start w:val="1"/>
      <w:numFmt w:val="bullet"/>
      <w:lvlText w:val=""/>
      <w:lvlJc w:val="left"/>
      <w:pPr>
        <w:ind w:left="5541" w:hanging="360"/>
      </w:pPr>
      <w:rPr>
        <w:rFonts w:ascii="Symbol" w:hAnsi="Symbol" w:hint="default"/>
      </w:rPr>
    </w:lvl>
    <w:lvl w:ilvl="7" w:tplc="08130003" w:tentative="1">
      <w:start w:val="1"/>
      <w:numFmt w:val="bullet"/>
      <w:lvlText w:val="o"/>
      <w:lvlJc w:val="left"/>
      <w:pPr>
        <w:ind w:left="6261" w:hanging="360"/>
      </w:pPr>
      <w:rPr>
        <w:rFonts w:ascii="Courier New" w:hAnsi="Courier New" w:cs="Courier New" w:hint="default"/>
      </w:rPr>
    </w:lvl>
    <w:lvl w:ilvl="8" w:tplc="08130005" w:tentative="1">
      <w:start w:val="1"/>
      <w:numFmt w:val="bullet"/>
      <w:lvlText w:val=""/>
      <w:lvlJc w:val="left"/>
      <w:pPr>
        <w:ind w:left="6981" w:hanging="360"/>
      </w:pPr>
      <w:rPr>
        <w:rFonts w:ascii="Wingdings" w:hAnsi="Wingdings" w:hint="default"/>
      </w:rPr>
    </w:lvl>
  </w:abstractNum>
  <w:abstractNum w:abstractNumId="2" w15:restartNumberingAfterBreak="0">
    <w:nsid w:val="1EAE2D30"/>
    <w:multiLevelType w:val="hybridMultilevel"/>
    <w:tmpl w:val="7924B666"/>
    <w:lvl w:ilvl="0" w:tplc="63E007B2">
      <w:start w:val="1"/>
      <w:numFmt w:val="bullet"/>
      <w:lvlText w:val="."/>
      <w:lvlJc w:val="left"/>
      <w:pPr>
        <w:tabs>
          <w:tab w:val="num" w:pos="516"/>
        </w:tabs>
        <w:ind w:left="516" w:hanging="360"/>
      </w:pPr>
      <w:rPr>
        <w:rFonts w:ascii="Arial (W1)" w:hAnsi="Arial (W1)" w:hint="default"/>
        <w:b w:val="0"/>
        <w:i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tabs>
          <w:tab w:val="num" w:pos="1236"/>
        </w:tabs>
        <w:ind w:left="1236" w:hanging="360"/>
      </w:pPr>
      <w:rPr>
        <w:rFonts w:ascii="Courier New" w:hAnsi="Courier New" w:cs="Courier New" w:hint="default"/>
      </w:rPr>
    </w:lvl>
    <w:lvl w:ilvl="2" w:tplc="04130005" w:tentative="1">
      <w:start w:val="1"/>
      <w:numFmt w:val="bullet"/>
      <w:lvlText w:val=""/>
      <w:lvlJc w:val="left"/>
      <w:pPr>
        <w:tabs>
          <w:tab w:val="num" w:pos="1956"/>
        </w:tabs>
        <w:ind w:left="1956" w:hanging="360"/>
      </w:pPr>
      <w:rPr>
        <w:rFonts w:ascii="Wingdings" w:hAnsi="Wingdings" w:hint="default"/>
      </w:rPr>
    </w:lvl>
    <w:lvl w:ilvl="3" w:tplc="04130001" w:tentative="1">
      <w:start w:val="1"/>
      <w:numFmt w:val="bullet"/>
      <w:lvlText w:val=""/>
      <w:lvlJc w:val="left"/>
      <w:pPr>
        <w:tabs>
          <w:tab w:val="num" w:pos="2676"/>
        </w:tabs>
        <w:ind w:left="2676" w:hanging="360"/>
      </w:pPr>
      <w:rPr>
        <w:rFonts w:ascii="Symbol" w:hAnsi="Symbol" w:hint="default"/>
      </w:rPr>
    </w:lvl>
    <w:lvl w:ilvl="4" w:tplc="04130003" w:tentative="1">
      <w:start w:val="1"/>
      <w:numFmt w:val="bullet"/>
      <w:lvlText w:val="o"/>
      <w:lvlJc w:val="left"/>
      <w:pPr>
        <w:tabs>
          <w:tab w:val="num" w:pos="3396"/>
        </w:tabs>
        <w:ind w:left="3396" w:hanging="360"/>
      </w:pPr>
      <w:rPr>
        <w:rFonts w:ascii="Courier New" w:hAnsi="Courier New" w:cs="Courier New" w:hint="default"/>
      </w:rPr>
    </w:lvl>
    <w:lvl w:ilvl="5" w:tplc="04130005" w:tentative="1">
      <w:start w:val="1"/>
      <w:numFmt w:val="bullet"/>
      <w:lvlText w:val=""/>
      <w:lvlJc w:val="left"/>
      <w:pPr>
        <w:tabs>
          <w:tab w:val="num" w:pos="4116"/>
        </w:tabs>
        <w:ind w:left="4116" w:hanging="360"/>
      </w:pPr>
      <w:rPr>
        <w:rFonts w:ascii="Wingdings" w:hAnsi="Wingdings" w:hint="default"/>
      </w:rPr>
    </w:lvl>
    <w:lvl w:ilvl="6" w:tplc="04130001" w:tentative="1">
      <w:start w:val="1"/>
      <w:numFmt w:val="bullet"/>
      <w:lvlText w:val=""/>
      <w:lvlJc w:val="left"/>
      <w:pPr>
        <w:tabs>
          <w:tab w:val="num" w:pos="4836"/>
        </w:tabs>
        <w:ind w:left="4836" w:hanging="360"/>
      </w:pPr>
      <w:rPr>
        <w:rFonts w:ascii="Symbol" w:hAnsi="Symbol" w:hint="default"/>
      </w:rPr>
    </w:lvl>
    <w:lvl w:ilvl="7" w:tplc="04130003" w:tentative="1">
      <w:start w:val="1"/>
      <w:numFmt w:val="bullet"/>
      <w:lvlText w:val="o"/>
      <w:lvlJc w:val="left"/>
      <w:pPr>
        <w:tabs>
          <w:tab w:val="num" w:pos="5556"/>
        </w:tabs>
        <w:ind w:left="5556" w:hanging="360"/>
      </w:pPr>
      <w:rPr>
        <w:rFonts w:ascii="Courier New" w:hAnsi="Courier New" w:cs="Courier New" w:hint="default"/>
      </w:rPr>
    </w:lvl>
    <w:lvl w:ilvl="8" w:tplc="04130005" w:tentative="1">
      <w:start w:val="1"/>
      <w:numFmt w:val="bullet"/>
      <w:lvlText w:val=""/>
      <w:lvlJc w:val="left"/>
      <w:pPr>
        <w:tabs>
          <w:tab w:val="num" w:pos="6276"/>
        </w:tabs>
        <w:ind w:left="6276" w:hanging="360"/>
      </w:pPr>
      <w:rPr>
        <w:rFonts w:ascii="Wingdings" w:hAnsi="Wingdings" w:hint="default"/>
      </w:rPr>
    </w:lvl>
  </w:abstractNum>
  <w:abstractNum w:abstractNumId="3" w15:restartNumberingAfterBreak="0">
    <w:nsid w:val="2249132C"/>
    <w:multiLevelType w:val="singleLevel"/>
    <w:tmpl w:val="8BC6A21E"/>
    <w:lvl w:ilvl="0">
      <w:start w:val="1"/>
      <w:numFmt w:val="bullet"/>
      <w:lvlText w:val="-"/>
      <w:lvlJc w:val="left"/>
      <w:pPr>
        <w:tabs>
          <w:tab w:val="num" w:pos="927"/>
        </w:tabs>
        <w:ind w:left="927" w:hanging="360"/>
      </w:pPr>
      <w:rPr>
        <w:rFonts w:ascii="Times New Roman" w:hAnsi="Times New Roman" w:hint="default"/>
      </w:rPr>
    </w:lvl>
  </w:abstractNum>
  <w:abstractNum w:abstractNumId="4" w15:restartNumberingAfterBreak="0">
    <w:nsid w:val="2BC13445"/>
    <w:multiLevelType w:val="hybridMultilevel"/>
    <w:tmpl w:val="FEAE074C"/>
    <w:lvl w:ilvl="0" w:tplc="ED3005AC">
      <w:start w:val="1"/>
      <w:numFmt w:val="bullet"/>
      <w:lvlText w:val=""/>
      <w:lvlJc w:val="left"/>
      <w:pPr>
        <w:tabs>
          <w:tab w:val="num" w:pos="360"/>
        </w:tabs>
        <w:ind w:left="360" w:hanging="360"/>
      </w:pPr>
      <w:rPr>
        <w:rFonts w:ascii="Arial"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4766E"/>
    <w:multiLevelType w:val="hybridMultilevel"/>
    <w:tmpl w:val="563A7EF2"/>
    <w:lvl w:ilvl="0" w:tplc="08130001">
      <w:start w:val="1"/>
      <w:numFmt w:val="bullet"/>
      <w:lvlText w:val=""/>
      <w:lvlJc w:val="left"/>
      <w:pPr>
        <w:tabs>
          <w:tab w:val="num" w:pos="454"/>
        </w:tabs>
        <w:ind w:left="454" w:hanging="227"/>
      </w:pPr>
      <w:rPr>
        <w:rFonts w:ascii="Symbol" w:hAnsi="Symbol" w:hint="default"/>
        <w:b w:val="0"/>
        <w:i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tabs>
          <w:tab w:val="num" w:pos="1307"/>
        </w:tabs>
        <w:ind w:left="1307" w:hanging="360"/>
      </w:pPr>
      <w:rPr>
        <w:rFonts w:ascii="Courier New" w:hAnsi="Courier New" w:cs="Courier New" w:hint="default"/>
      </w:rPr>
    </w:lvl>
    <w:lvl w:ilvl="2" w:tplc="04130005" w:tentative="1">
      <w:start w:val="1"/>
      <w:numFmt w:val="bullet"/>
      <w:lvlText w:val=""/>
      <w:lvlJc w:val="left"/>
      <w:pPr>
        <w:tabs>
          <w:tab w:val="num" w:pos="2027"/>
        </w:tabs>
        <w:ind w:left="2027" w:hanging="360"/>
      </w:pPr>
      <w:rPr>
        <w:rFonts w:ascii="Wingdings" w:hAnsi="Wingdings" w:hint="default"/>
      </w:rPr>
    </w:lvl>
    <w:lvl w:ilvl="3" w:tplc="04130001" w:tentative="1">
      <w:start w:val="1"/>
      <w:numFmt w:val="bullet"/>
      <w:lvlText w:val=""/>
      <w:lvlJc w:val="left"/>
      <w:pPr>
        <w:tabs>
          <w:tab w:val="num" w:pos="2747"/>
        </w:tabs>
        <w:ind w:left="2747" w:hanging="360"/>
      </w:pPr>
      <w:rPr>
        <w:rFonts w:ascii="Symbol" w:hAnsi="Symbol" w:hint="default"/>
      </w:rPr>
    </w:lvl>
    <w:lvl w:ilvl="4" w:tplc="04130003" w:tentative="1">
      <w:start w:val="1"/>
      <w:numFmt w:val="bullet"/>
      <w:lvlText w:val="o"/>
      <w:lvlJc w:val="left"/>
      <w:pPr>
        <w:tabs>
          <w:tab w:val="num" w:pos="3467"/>
        </w:tabs>
        <w:ind w:left="3467" w:hanging="360"/>
      </w:pPr>
      <w:rPr>
        <w:rFonts w:ascii="Courier New" w:hAnsi="Courier New" w:cs="Courier New" w:hint="default"/>
      </w:rPr>
    </w:lvl>
    <w:lvl w:ilvl="5" w:tplc="04130005" w:tentative="1">
      <w:start w:val="1"/>
      <w:numFmt w:val="bullet"/>
      <w:lvlText w:val=""/>
      <w:lvlJc w:val="left"/>
      <w:pPr>
        <w:tabs>
          <w:tab w:val="num" w:pos="4187"/>
        </w:tabs>
        <w:ind w:left="4187" w:hanging="360"/>
      </w:pPr>
      <w:rPr>
        <w:rFonts w:ascii="Wingdings" w:hAnsi="Wingdings" w:hint="default"/>
      </w:rPr>
    </w:lvl>
    <w:lvl w:ilvl="6" w:tplc="04130001" w:tentative="1">
      <w:start w:val="1"/>
      <w:numFmt w:val="bullet"/>
      <w:lvlText w:val=""/>
      <w:lvlJc w:val="left"/>
      <w:pPr>
        <w:tabs>
          <w:tab w:val="num" w:pos="4907"/>
        </w:tabs>
        <w:ind w:left="4907" w:hanging="360"/>
      </w:pPr>
      <w:rPr>
        <w:rFonts w:ascii="Symbol" w:hAnsi="Symbol" w:hint="default"/>
      </w:rPr>
    </w:lvl>
    <w:lvl w:ilvl="7" w:tplc="04130003" w:tentative="1">
      <w:start w:val="1"/>
      <w:numFmt w:val="bullet"/>
      <w:lvlText w:val="o"/>
      <w:lvlJc w:val="left"/>
      <w:pPr>
        <w:tabs>
          <w:tab w:val="num" w:pos="5627"/>
        </w:tabs>
        <w:ind w:left="5627" w:hanging="360"/>
      </w:pPr>
      <w:rPr>
        <w:rFonts w:ascii="Courier New" w:hAnsi="Courier New" w:cs="Courier New" w:hint="default"/>
      </w:rPr>
    </w:lvl>
    <w:lvl w:ilvl="8" w:tplc="04130005" w:tentative="1">
      <w:start w:val="1"/>
      <w:numFmt w:val="bullet"/>
      <w:lvlText w:val=""/>
      <w:lvlJc w:val="left"/>
      <w:pPr>
        <w:tabs>
          <w:tab w:val="num" w:pos="6347"/>
        </w:tabs>
        <w:ind w:left="6347" w:hanging="360"/>
      </w:pPr>
      <w:rPr>
        <w:rFonts w:ascii="Wingdings" w:hAnsi="Wingdings" w:hint="default"/>
      </w:rPr>
    </w:lvl>
  </w:abstractNum>
  <w:abstractNum w:abstractNumId="6" w15:restartNumberingAfterBreak="0">
    <w:nsid w:val="406C293E"/>
    <w:multiLevelType w:val="hybridMultilevel"/>
    <w:tmpl w:val="C2F4B1A8"/>
    <w:lvl w:ilvl="0" w:tplc="1D742E68">
      <w:numFmt w:val="bullet"/>
      <w:lvlText w:val=""/>
      <w:lvlJc w:val="left"/>
      <w:pPr>
        <w:ind w:left="360" w:hanging="360"/>
      </w:pPr>
      <w:rPr>
        <w:rFonts w:ascii="Symbol" w:eastAsiaTheme="minorHAnsi" w:hAnsi="Symbol"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7662531"/>
    <w:multiLevelType w:val="hybridMultilevel"/>
    <w:tmpl w:val="10108B0A"/>
    <w:lvl w:ilvl="0" w:tplc="CD6A0516">
      <w:start w:val="1"/>
      <w:numFmt w:val="bullet"/>
      <w:lvlText w:val=""/>
      <w:lvlJc w:val="left"/>
      <w:pPr>
        <w:tabs>
          <w:tab w:val="num" w:pos="792"/>
        </w:tabs>
        <w:ind w:left="792" w:hanging="227"/>
      </w:pPr>
      <w:rPr>
        <w:rFonts w:ascii="Symbol" w:hAnsi="Symbol" w:hint="default"/>
        <w:color w:val="677725"/>
        <w:sz w:val="32"/>
        <w:szCs w:val="32"/>
      </w:rPr>
    </w:lvl>
    <w:lvl w:ilvl="1" w:tplc="04130003" w:tentative="1">
      <w:start w:val="1"/>
      <w:numFmt w:val="bullet"/>
      <w:lvlText w:val="o"/>
      <w:lvlJc w:val="left"/>
      <w:pPr>
        <w:tabs>
          <w:tab w:val="num" w:pos="1645"/>
        </w:tabs>
        <w:ind w:left="1645" w:hanging="360"/>
      </w:pPr>
      <w:rPr>
        <w:rFonts w:ascii="Courier New" w:hAnsi="Courier New" w:cs="Courier New" w:hint="default"/>
      </w:rPr>
    </w:lvl>
    <w:lvl w:ilvl="2" w:tplc="04130005" w:tentative="1">
      <w:start w:val="1"/>
      <w:numFmt w:val="bullet"/>
      <w:lvlText w:val=""/>
      <w:lvlJc w:val="left"/>
      <w:pPr>
        <w:tabs>
          <w:tab w:val="num" w:pos="2365"/>
        </w:tabs>
        <w:ind w:left="2365" w:hanging="360"/>
      </w:pPr>
      <w:rPr>
        <w:rFonts w:ascii="Wingdings" w:hAnsi="Wingdings" w:hint="default"/>
      </w:rPr>
    </w:lvl>
    <w:lvl w:ilvl="3" w:tplc="04130001" w:tentative="1">
      <w:start w:val="1"/>
      <w:numFmt w:val="bullet"/>
      <w:lvlText w:val=""/>
      <w:lvlJc w:val="left"/>
      <w:pPr>
        <w:tabs>
          <w:tab w:val="num" w:pos="3085"/>
        </w:tabs>
        <w:ind w:left="3085" w:hanging="360"/>
      </w:pPr>
      <w:rPr>
        <w:rFonts w:ascii="Symbol" w:hAnsi="Symbol" w:hint="default"/>
      </w:rPr>
    </w:lvl>
    <w:lvl w:ilvl="4" w:tplc="04130003" w:tentative="1">
      <w:start w:val="1"/>
      <w:numFmt w:val="bullet"/>
      <w:lvlText w:val="o"/>
      <w:lvlJc w:val="left"/>
      <w:pPr>
        <w:tabs>
          <w:tab w:val="num" w:pos="3805"/>
        </w:tabs>
        <w:ind w:left="3805" w:hanging="360"/>
      </w:pPr>
      <w:rPr>
        <w:rFonts w:ascii="Courier New" w:hAnsi="Courier New" w:cs="Courier New" w:hint="default"/>
      </w:rPr>
    </w:lvl>
    <w:lvl w:ilvl="5" w:tplc="04130005" w:tentative="1">
      <w:start w:val="1"/>
      <w:numFmt w:val="bullet"/>
      <w:lvlText w:val=""/>
      <w:lvlJc w:val="left"/>
      <w:pPr>
        <w:tabs>
          <w:tab w:val="num" w:pos="4525"/>
        </w:tabs>
        <w:ind w:left="4525" w:hanging="360"/>
      </w:pPr>
      <w:rPr>
        <w:rFonts w:ascii="Wingdings" w:hAnsi="Wingdings" w:hint="default"/>
      </w:rPr>
    </w:lvl>
    <w:lvl w:ilvl="6" w:tplc="04130001" w:tentative="1">
      <w:start w:val="1"/>
      <w:numFmt w:val="bullet"/>
      <w:lvlText w:val=""/>
      <w:lvlJc w:val="left"/>
      <w:pPr>
        <w:tabs>
          <w:tab w:val="num" w:pos="5245"/>
        </w:tabs>
        <w:ind w:left="5245" w:hanging="360"/>
      </w:pPr>
      <w:rPr>
        <w:rFonts w:ascii="Symbol" w:hAnsi="Symbol" w:hint="default"/>
      </w:rPr>
    </w:lvl>
    <w:lvl w:ilvl="7" w:tplc="04130003" w:tentative="1">
      <w:start w:val="1"/>
      <w:numFmt w:val="bullet"/>
      <w:lvlText w:val="o"/>
      <w:lvlJc w:val="left"/>
      <w:pPr>
        <w:tabs>
          <w:tab w:val="num" w:pos="5965"/>
        </w:tabs>
        <w:ind w:left="5965" w:hanging="360"/>
      </w:pPr>
      <w:rPr>
        <w:rFonts w:ascii="Courier New" w:hAnsi="Courier New" w:cs="Courier New" w:hint="default"/>
      </w:rPr>
    </w:lvl>
    <w:lvl w:ilvl="8" w:tplc="04130005" w:tentative="1">
      <w:start w:val="1"/>
      <w:numFmt w:val="bullet"/>
      <w:lvlText w:val=""/>
      <w:lvlJc w:val="left"/>
      <w:pPr>
        <w:tabs>
          <w:tab w:val="num" w:pos="6685"/>
        </w:tabs>
        <w:ind w:left="6685" w:hanging="360"/>
      </w:pPr>
      <w:rPr>
        <w:rFonts w:ascii="Wingdings" w:hAnsi="Wingdings" w:hint="default"/>
      </w:rPr>
    </w:lvl>
  </w:abstractNum>
  <w:abstractNum w:abstractNumId="8" w15:restartNumberingAfterBreak="0">
    <w:nsid w:val="6D576D36"/>
    <w:multiLevelType w:val="hybridMultilevel"/>
    <w:tmpl w:val="85C0A99C"/>
    <w:lvl w:ilvl="0" w:tplc="A8BCCA2C">
      <w:start w:val="1"/>
      <w:numFmt w:val="bullet"/>
      <w:lvlText w:val=""/>
      <w:lvlJc w:val="left"/>
      <w:pPr>
        <w:ind w:left="786" w:hanging="360"/>
      </w:pPr>
      <w:rPr>
        <w:rFonts w:ascii="Symbol" w:eastAsia="Times New Roman" w:hAnsi="Symbol" w:cs="Times New Roman"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9" w15:restartNumberingAfterBreak="0">
    <w:nsid w:val="722E28E7"/>
    <w:multiLevelType w:val="hybridMultilevel"/>
    <w:tmpl w:val="ADE6FA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4D449ED"/>
    <w:multiLevelType w:val="hybridMultilevel"/>
    <w:tmpl w:val="B1D48518"/>
    <w:lvl w:ilvl="0" w:tplc="42C86B9C">
      <w:numFmt w:val="bullet"/>
      <w:lvlText w:val=""/>
      <w:lvlJc w:val="left"/>
      <w:pPr>
        <w:ind w:left="786" w:hanging="360"/>
      </w:pPr>
      <w:rPr>
        <w:rFonts w:ascii="Symbol" w:eastAsia="Times New Roman" w:hAnsi="Symbol" w:cs="Times New Roman" w:hint="default"/>
      </w:rPr>
    </w:lvl>
    <w:lvl w:ilvl="1" w:tplc="08130003">
      <w:start w:val="1"/>
      <w:numFmt w:val="bullet"/>
      <w:lvlText w:val="o"/>
      <w:lvlJc w:val="left"/>
      <w:pPr>
        <w:ind w:left="1506" w:hanging="360"/>
      </w:pPr>
      <w:rPr>
        <w:rFonts w:ascii="Courier New" w:hAnsi="Courier New" w:cs="Courier New" w:hint="default"/>
      </w:rPr>
    </w:lvl>
    <w:lvl w:ilvl="2" w:tplc="08130005">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1" w15:restartNumberingAfterBreak="0">
    <w:nsid w:val="75C964C0"/>
    <w:multiLevelType w:val="hybridMultilevel"/>
    <w:tmpl w:val="16E48536"/>
    <w:lvl w:ilvl="0" w:tplc="0ED09BD8">
      <w:numFmt w:val="bullet"/>
      <w:lvlText w:val="-"/>
      <w:lvlJc w:val="left"/>
      <w:pPr>
        <w:ind w:left="1581" w:hanging="360"/>
      </w:pPr>
      <w:rPr>
        <w:rFonts w:ascii="Verdana" w:eastAsia="Times New Roman" w:hAnsi="Verdana" w:cs="Times New Roman" w:hint="default"/>
      </w:rPr>
    </w:lvl>
    <w:lvl w:ilvl="1" w:tplc="08130003" w:tentative="1">
      <w:start w:val="1"/>
      <w:numFmt w:val="bullet"/>
      <w:lvlText w:val="o"/>
      <w:lvlJc w:val="left"/>
      <w:pPr>
        <w:ind w:left="2301" w:hanging="360"/>
      </w:pPr>
      <w:rPr>
        <w:rFonts w:ascii="Courier New" w:hAnsi="Courier New" w:cs="Courier New" w:hint="default"/>
      </w:rPr>
    </w:lvl>
    <w:lvl w:ilvl="2" w:tplc="08130005" w:tentative="1">
      <w:start w:val="1"/>
      <w:numFmt w:val="bullet"/>
      <w:lvlText w:val=""/>
      <w:lvlJc w:val="left"/>
      <w:pPr>
        <w:ind w:left="3021" w:hanging="360"/>
      </w:pPr>
      <w:rPr>
        <w:rFonts w:ascii="Wingdings" w:hAnsi="Wingdings" w:hint="default"/>
      </w:rPr>
    </w:lvl>
    <w:lvl w:ilvl="3" w:tplc="08130001" w:tentative="1">
      <w:start w:val="1"/>
      <w:numFmt w:val="bullet"/>
      <w:lvlText w:val=""/>
      <w:lvlJc w:val="left"/>
      <w:pPr>
        <w:ind w:left="3741" w:hanging="360"/>
      </w:pPr>
      <w:rPr>
        <w:rFonts w:ascii="Symbol" w:hAnsi="Symbol" w:hint="default"/>
      </w:rPr>
    </w:lvl>
    <w:lvl w:ilvl="4" w:tplc="08130003" w:tentative="1">
      <w:start w:val="1"/>
      <w:numFmt w:val="bullet"/>
      <w:lvlText w:val="o"/>
      <w:lvlJc w:val="left"/>
      <w:pPr>
        <w:ind w:left="4461" w:hanging="360"/>
      </w:pPr>
      <w:rPr>
        <w:rFonts w:ascii="Courier New" w:hAnsi="Courier New" w:cs="Courier New" w:hint="default"/>
      </w:rPr>
    </w:lvl>
    <w:lvl w:ilvl="5" w:tplc="08130005" w:tentative="1">
      <w:start w:val="1"/>
      <w:numFmt w:val="bullet"/>
      <w:lvlText w:val=""/>
      <w:lvlJc w:val="left"/>
      <w:pPr>
        <w:ind w:left="5181" w:hanging="360"/>
      </w:pPr>
      <w:rPr>
        <w:rFonts w:ascii="Wingdings" w:hAnsi="Wingdings" w:hint="default"/>
      </w:rPr>
    </w:lvl>
    <w:lvl w:ilvl="6" w:tplc="08130001" w:tentative="1">
      <w:start w:val="1"/>
      <w:numFmt w:val="bullet"/>
      <w:lvlText w:val=""/>
      <w:lvlJc w:val="left"/>
      <w:pPr>
        <w:ind w:left="5901" w:hanging="360"/>
      </w:pPr>
      <w:rPr>
        <w:rFonts w:ascii="Symbol" w:hAnsi="Symbol" w:hint="default"/>
      </w:rPr>
    </w:lvl>
    <w:lvl w:ilvl="7" w:tplc="08130003" w:tentative="1">
      <w:start w:val="1"/>
      <w:numFmt w:val="bullet"/>
      <w:lvlText w:val="o"/>
      <w:lvlJc w:val="left"/>
      <w:pPr>
        <w:ind w:left="6621" w:hanging="360"/>
      </w:pPr>
      <w:rPr>
        <w:rFonts w:ascii="Courier New" w:hAnsi="Courier New" w:cs="Courier New" w:hint="default"/>
      </w:rPr>
    </w:lvl>
    <w:lvl w:ilvl="8" w:tplc="08130005" w:tentative="1">
      <w:start w:val="1"/>
      <w:numFmt w:val="bullet"/>
      <w:lvlText w:val=""/>
      <w:lvlJc w:val="left"/>
      <w:pPr>
        <w:ind w:left="7341" w:hanging="360"/>
      </w:pPr>
      <w:rPr>
        <w:rFonts w:ascii="Wingdings" w:hAnsi="Wingdings" w:hint="default"/>
      </w:rPr>
    </w:lvl>
  </w:abstractNum>
  <w:abstractNum w:abstractNumId="12" w15:restartNumberingAfterBreak="0">
    <w:nsid w:val="7E6E14CD"/>
    <w:multiLevelType w:val="hybridMultilevel"/>
    <w:tmpl w:val="9816FDF2"/>
    <w:lvl w:ilvl="0" w:tplc="11180B0E">
      <w:numFmt w:val="bullet"/>
      <w:lvlText w:val="-"/>
      <w:lvlJc w:val="left"/>
      <w:pPr>
        <w:ind w:left="1636" w:hanging="360"/>
      </w:pPr>
      <w:rPr>
        <w:rFonts w:ascii="Verdana" w:eastAsia="Times New Roman" w:hAnsi="Verdana" w:cs="Times New Roman" w:hint="default"/>
      </w:rPr>
    </w:lvl>
    <w:lvl w:ilvl="1" w:tplc="08130003" w:tentative="1">
      <w:start w:val="1"/>
      <w:numFmt w:val="bullet"/>
      <w:lvlText w:val="o"/>
      <w:lvlJc w:val="left"/>
      <w:pPr>
        <w:ind w:left="2356" w:hanging="360"/>
      </w:pPr>
      <w:rPr>
        <w:rFonts w:ascii="Courier New" w:hAnsi="Courier New" w:cs="Courier New" w:hint="default"/>
      </w:rPr>
    </w:lvl>
    <w:lvl w:ilvl="2" w:tplc="08130005" w:tentative="1">
      <w:start w:val="1"/>
      <w:numFmt w:val="bullet"/>
      <w:lvlText w:val=""/>
      <w:lvlJc w:val="left"/>
      <w:pPr>
        <w:ind w:left="3076" w:hanging="360"/>
      </w:pPr>
      <w:rPr>
        <w:rFonts w:ascii="Wingdings" w:hAnsi="Wingdings" w:hint="default"/>
      </w:rPr>
    </w:lvl>
    <w:lvl w:ilvl="3" w:tplc="08130001" w:tentative="1">
      <w:start w:val="1"/>
      <w:numFmt w:val="bullet"/>
      <w:lvlText w:val=""/>
      <w:lvlJc w:val="left"/>
      <w:pPr>
        <w:ind w:left="3796" w:hanging="360"/>
      </w:pPr>
      <w:rPr>
        <w:rFonts w:ascii="Symbol" w:hAnsi="Symbol" w:hint="default"/>
      </w:rPr>
    </w:lvl>
    <w:lvl w:ilvl="4" w:tplc="08130003" w:tentative="1">
      <w:start w:val="1"/>
      <w:numFmt w:val="bullet"/>
      <w:lvlText w:val="o"/>
      <w:lvlJc w:val="left"/>
      <w:pPr>
        <w:ind w:left="4516" w:hanging="360"/>
      </w:pPr>
      <w:rPr>
        <w:rFonts w:ascii="Courier New" w:hAnsi="Courier New" w:cs="Courier New" w:hint="default"/>
      </w:rPr>
    </w:lvl>
    <w:lvl w:ilvl="5" w:tplc="08130005" w:tentative="1">
      <w:start w:val="1"/>
      <w:numFmt w:val="bullet"/>
      <w:lvlText w:val=""/>
      <w:lvlJc w:val="left"/>
      <w:pPr>
        <w:ind w:left="5236" w:hanging="360"/>
      </w:pPr>
      <w:rPr>
        <w:rFonts w:ascii="Wingdings" w:hAnsi="Wingdings" w:hint="default"/>
      </w:rPr>
    </w:lvl>
    <w:lvl w:ilvl="6" w:tplc="08130001" w:tentative="1">
      <w:start w:val="1"/>
      <w:numFmt w:val="bullet"/>
      <w:lvlText w:val=""/>
      <w:lvlJc w:val="left"/>
      <w:pPr>
        <w:ind w:left="5956" w:hanging="360"/>
      </w:pPr>
      <w:rPr>
        <w:rFonts w:ascii="Symbol" w:hAnsi="Symbol" w:hint="default"/>
      </w:rPr>
    </w:lvl>
    <w:lvl w:ilvl="7" w:tplc="08130003" w:tentative="1">
      <w:start w:val="1"/>
      <w:numFmt w:val="bullet"/>
      <w:lvlText w:val="o"/>
      <w:lvlJc w:val="left"/>
      <w:pPr>
        <w:ind w:left="6676" w:hanging="360"/>
      </w:pPr>
      <w:rPr>
        <w:rFonts w:ascii="Courier New" w:hAnsi="Courier New" w:cs="Courier New" w:hint="default"/>
      </w:rPr>
    </w:lvl>
    <w:lvl w:ilvl="8" w:tplc="08130005" w:tentative="1">
      <w:start w:val="1"/>
      <w:numFmt w:val="bullet"/>
      <w:lvlText w:val=""/>
      <w:lvlJc w:val="left"/>
      <w:pPr>
        <w:ind w:left="7396"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5"/>
  </w:num>
  <w:num w:numId="6">
    <w:abstractNumId w:val="4"/>
  </w:num>
  <w:num w:numId="7">
    <w:abstractNumId w:val="6"/>
  </w:num>
  <w:num w:numId="8">
    <w:abstractNumId w:val="4"/>
  </w:num>
  <w:num w:numId="9">
    <w:abstractNumId w:val="9"/>
  </w:num>
  <w:num w:numId="10">
    <w:abstractNumId w:val="8"/>
  </w:num>
  <w:num w:numId="11">
    <w:abstractNumId w:val="1"/>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4"/>
  <w:drawingGridVerticalSpacing w:val="20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99"/>
    <w:rsid w:val="00002252"/>
    <w:rsid w:val="00014C6A"/>
    <w:rsid w:val="00020611"/>
    <w:rsid w:val="000219A9"/>
    <w:rsid w:val="000229F1"/>
    <w:rsid w:val="00023317"/>
    <w:rsid w:val="000234DF"/>
    <w:rsid w:val="000243DD"/>
    <w:rsid w:val="00024FA4"/>
    <w:rsid w:val="000316D9"/>
    <w:rsid w:val="00034656"/>
    <w:rsid w:val="00042D30"/>
    <w:rsid w:val="00060F3C"/>
    <w:rsid w:val="00063D19"/>
    <w:rsid w:val="00075F10"/>
    <w:rsid w:val="00076FE9"/>
    <w:rsid w:val="000815EA"/>
    <w:rsid w:val="00085B35"/>
    <w:rsid w:val="00092D2E"/>
    <w:rsid w:val="00093955"/>
    <w:rsid w:val="000B0319"/>
    <w:rsid w:val="000B042C"/>
    <w:rsid w:val="000B15DD"/>
    <w:rsid w:val="000B4A08"/>
    <w:rsid w:val="000B72BF"/>
    <w:rsid w:val="000D6DA3"/>
    <w:rsid w:val="000E1B57"/>
    <w:rsid w:val="000F472A"/>
    <w:rsid w:val="00100266"/>
    <w:rsid w:val="00103181"/>
    <w:rsid w:val="00106A5B"/>
    <w:rsid w:val="0011223C"/>
    <w:rsid w:val="00113F4E"/>
    <w:rsid w:val="001172D7"/>
    <w:rsid w:val="001223CC"/>
    <w:rsid w:val="0013101C"/>
    <w:rsid w:val="00133658"/>
    <w:rsid w:val="001360A3"/>
    <w:rsid w:val="0013646C"/>
    <w:rsid w:val="00137DCE"/>
    <w:rsid w:val="00143106"/>
    <w:rsid w:val="0014350F"/>
    <w:rsid w:val="0014453F"/>
    <w:rsid w:val="00145EB0"/>
    <w:rsid w:val="00147167"/>
    <w:rsid w:val="001527AF"/>
    <w:rsid w:val="00160387"/>
    <w:rsid w:val="001638CD"/>
    <w:rsid w:val="00164D6A"/>
    <w:rsid w:val="00173D76"/>
    <w:rsid w:val="00183DA0"/>
    <w:rsid w:val="001856DE"/>
    <w:rsid w:val="001A2958"/>
    <w:rsid w:val="001A447F"/>
    <w:rsid w:val="001B2B1F"/>
    <w:rsid w:val="001C25F4"/>
    <w:rsid w:val="001D024E"/>
    <w:rsid w:val="001D7810"/>
    <w:rsid w:val="001E17B2"/>
    <w:rsid w:val="001E4D97"/>
    <w:rsid w:val="002057BE"/>
    <w:rsid w:val="00210E38"/>
    <w:rsid w:val="0021470F"/>
    <w:rsid w:val="00232BD7"/>
    <w:rsid w:val="00237864"/>
    <w:rsid w:val="00237CBC"/>
    <w:rsid w:val="00242190"/>
    <w:rsid w:val="002477DD"/>
    <w:rsid w:val="0025041D"/>
    <w:rsid w:val="00250A5D"/>
    <w:rsid w:val="00254F4C"/>
    <w:rsid w:val="0026043C"/>
    <w:rsid w:val="00272A24"/>
    <w:rsid w:val="002776E5"/>
    <w:rsid w:val="00290778"/>
    <w:rsid w:val="00290C34"/>
    <w:rsid w:val="00296A53"/>
    <w:rsid w:val="002A33CA"/>
    <w:rsid w:val="002A6951"/>
    <w:rsid w:val="002C7300"/>
    <w:rsid w:val="002C73A2"/>
    <w:rsid w:val="002D3F67"/>
    <w:rsid w:val="002D5460"/>
    <w:rsid w:val="002E0236"/>
    <w:rsid w:val="002E43EC"/>
    <w:rsid w:val="002E5ED1"/>
    <w:rsid w:val="00303131"/>
    <w:rsid w:val="00316FD4"/>
    <w:rsid w:val="0032056A"/>
    <w:rsid w:val="0032513B"/>
    <w:rsid w:val="00325B09"/>
    <w:rsid w:val="0032732D"/>
    <w:rsid w:val="00327719"/>
    <w:rsid w:val="00333072"/>
    <w:rsid w:val="00333615"/>
    <w:rsid w:val="003351C0"/>
    <w:rsid w:val="0033726B"/>
    <w:rsid w:val="00337361"/>
    <w:rsid w:val="00342347"/>
    <w:rsid w:val="00346679"/>
    <w:rsid w:val="00346BDC"/>
    <w:rsid w:val="00346F32"/>
    <w:rsid w:val="00351632"/>
    <w:rsid w:val="0035785F"/>
    <w:rsid w:val="00361F3C"/>
    <w:rsid w:val="0036211A"/>
    <w:rsid w:val="00365240"/>
    <w:rsid w:val="00374530"/>
    <w:rsid w:val="003768A5"/>
    <w:rsid w:val="003777F4"/>
    <w:rsid w:val="00381F5B"/>
    <w:rsid w:val="003828FF"/>
    <w:rsid w:val="00385E4C"/>
    <w:rsid w:val="00391690"/>
    <w:rsid w:val="00395C83"/>
    <w:rsid w:val="003960A2"/>
    <w:rsid w:val="00396EC7"/>
    <w:rsid w:val="003A5964"/>
    <w:rsid w:val="003A5B58"/>
    <w:rsid w:val="003B03A7"/>
    <w:rsid w:val="003B749A"/>
    <w:rsid w:val="003D02BC"/>
    <w:rsid w:val="003D21EF"/>
    <w:rsid w:val="003D2503"/>
    <w:rsid w:val="003E2762"/>
    <w:rsid w:val="003E28EB"/>
    <w:rsid w:val="003E7F4F"/>
    <w:rsid w:val="003F21B3"/>
    <w:rsid w:val="003F509F"/>
    <w:rsid w:val="00401835"/>
    <w:rsid w:val="0040413B"/>
    <w:rsid w:val="004102D5"/>
    <w:rsid w:val="004136FB"/>
    <w:rsid w:val="00414FF8"/>
    <w:rsid w:val="0041670A"/>
    <w:rsid w:val="004261D0"/>
    <w:rsid w:val="00440CD9"/>
    <w:rsid w:val="0044139E"/>
    <w:rsid w:val="00441ECA"/>
    <w:rsid w:val="00457B29"/>
    <w:rsid w:val="00464614"/>
    <w:rsid w:val="004661C2"/>
    <w:rsid w:val="004670EA"/>
    <w:rsid w:val="004722B9"/>
    <w:rsid w:val="0048188C"/>
    <w:rsid w:val="004868D0"/>
    <w:rsid w:val="00490249"/>
    <w:rsid w:val="0049185A"/>
    <w:rsid w:val="00496502"/>
    <w:rsid w:val="00496DDA"/>
    <w:rsid w:val="0049758D"/>
    <w:rsid w:val="004A1E35"/>
    <w:rsid w:val="004B16B5"/>
    <w:rsid w:val="004B564F"/>
    <w:rsid w:val="004B6922"/>
    <w:rsid w:val="004D031B"/>
    <w:rsid w:val="004D0596"/>
    <w:rsid w:val="004D40E4"/>
    <w:rsid w:val="004D47E5"/>
    <w:rsid w:val="004D5033"/>
    <w:rsid w:val="004E1205"/>
    <w:rsid w:val="00504284"/>
    <w:rsid w:val="00506927"/>
    <w:rsid w:val="00506A98"/>
    <w:rsid w:val="00524E13"/>
    <w:rsid w:val="005254A2"/>
    <w:rsid w:val="0052578E"/>
    <w:rsid w:val="005322AD"/>
    <w:rsid w:val="005322B9"/>
    <w:rsid w:val="005434A9"/>
    <w:rsid w:val="00544CE1"/>
    <w:rsid w:val="00544DEE"/>
    <w:rsid w:val="00546FEC"/>
    <w:rsid w:val="0055467D"/>
    <w:rsid w:val="00554C37"/>
    <w:rsid w:val="00566740"/>
    <w:rsid w:val="00566DB0"/>
    <w:rsid w:val="00567BEF"/>
    <w:rsid w:val="00567F63"/>
    <w:rsid w:val="005702E2"/>
    <w:rsid w:val="00571B77"/>
    <w:rsid w:val="00571E7E"/>
    <w:rsid w:val="00576FB2"/>
    <w:rsid w:val="00581513"/>
    <w:rsid w:val="00582BEF"/>
    <w:rsid w:val="005875A9"/>
    <w:rsid w:val="00591F9F"/>
    <w:rsid w:val="00594C15"/>
    <w:rsid w:val="005A2824"/>
    <w:rsid w:val="005A7C1D"/>
    <w:rsid w:val="005C737C"/>
    <w:rsid w:val="005D11EA"/>
    <w:rsid w:val="005D53CC"/>
    <w:rsid w:val="005D5F97"/>
    <w:rsid w:val="005E349B"/>
    <w:rsid w:val="005E61C3"/>
    <w:rsid w:val="005F02A4"/>
    <w:rsid w:val="005F3847"/>
    <w:rsid w:val="0060105F"/>
    <w:rsid w:val="00603AC9"/>
    <w:rsid w:val="00605BF4"/>
    <w:rsid w:val="006061A1"/>
    <w:rsid w:val="00606CEE"/>
    <w:rsid w:val="006152F4"/>
    <w:rsid w:val="006205FD"/>
    <w:rsid w:val="006230FD"/>
    <w:rsid w:val="00625A42"/>
    <w:rsid w:val="00625E6B"/>
    <w:rsid w:val="00627B54"/>
    <w:rsid w:val="0064531E"/>
    <w:rsid w:val="006604FE"/>
    <w:rsid w:val="00660AE2"/>
    <w:rsid w:val="00672266"/>
    <w:rsid w:val="0067585C"/>
    <w:rsid w:val="0069338F"/>
    <w:rsid w:val="006A4AA0"/>
    <w:rsid w:val="006A5161"/>
    <w:rsid w:val="006A5F87"/>
    <w:rsid w:val="006A6866"/>
    <w:rsid w:val="006A6EE1"/>
    <w:rsid w:val="006A73D9"/>
    <w:rsid w:val="006A7A84"/>
    <w:rsid w:val="006B13C6"/>
    <w:rsid w:val="006B1D0D"/>
    <w:rsid w:val="006B2BB6"/>
    <w:rsid w:val="006B6DDC"/>
    <w:rsid w:val="006C27D0"/>
    <w:rsid w:val="006C2920"/>
    <w:rsid w:val="006C43A5"/>
    <w:rsid w:val="006C59AC"/>
    <w:rsid w:val="006C657A"/>
    <w:rsid w:val="006D1268"/>
    <w:rsid w:val="006D1C72"/>
    <w:rsid w:val="006F2A8C"/>
    <w:rsid w:val="006F5846"/>
    <w:rsid w:val="00700B14"/>
    <w:rsid w:val="00702973"/>
    <w:rsid w:val="007115E5"/>
    <w:rsid w:val="0071252C"/>
    <w:rsid w:val="007139B7"/>
    <w:rsid w:val="007216C8"/>
    <w:rsid w:val="00725B18"/>
    <w:rsid w:val="0072638B"/>
    <w:rsid w:val="0073026D"/>
    <w:rsid w:val="007309AB"/>
    <w:rsid w:val="00731023"/>
    <w:rsid w:val="0073318A"/>
    <w:rsid w:val="00733D50"/>
    <w:rsid w:val="00737642"/>
    <w:rsid w:val="00747DE6"/>
    <w:rsid w:val="0075365E"/>
    <w:rsid w:val="00753ACB"/>
    <w:rsid w:val="007562D7"/>
    <w:rsid w:val="007610EE"/>
    <w:rsid w:val="0077019D"/>
    <w:rsid w:val="00770E4D"/>
    <w:rsid w:val="00772C43"/>
    <w:rsid w:val="0078027D"/>
    <w:rsid w:val="00786A65"/>
    <w:rsid w:val="00791A30"/>
    <w:rsid w:val="00795542"/>
    <w:rsid w:val="007A1AA1"/>
    <w:rsid w:val="007A2271"/>
    <w:rsid w:val="007C1C76"/>
    <w:rsid w:val="007D7F81"/>
    <w:rsid w:val="007E0681"/>
    <w:rsid w:val="007F1A20"/>
    <w:rsid w:val="007F2506"/>
    <w:rsid w:val="007F283A"/>
    <w:rsid w:val="007F3FB7"/>
    <w:rsid w:val="008029A6"/>
    <w:rsid w:val="0080314F"/>
    <w:rsid w:val="00805805"/>
    <w:rsid w:val="008113D5"/>
    <w:rsid w:val="00823561"/>
    <w:rsid w:val="00823686"/>
    <w:rsid w:val="00825924"/>
    <w:rsid w:val="00826935"/>
    <w:rsid w:val="00835739"/>
    <w:rsid w:val="00844A3A"/>
    <w:rsid w:val="00846BD3"/>
    <w:rsid w:val="00853296"/>
    <w:rsid w:val="0085353E"/>
    <w:rsid w:val="008568C3"/>
    <w:rsid w:val="0086213A"/>
    <w:rsid w:val="00863376"/>
    <w:rsid w:val="00867BF4"/>
    <w:rsid w:val="008716BF"/>
    <w:rsid w:val="008716EE"/>
    <w:rsid w:val="00873EFE"/>
    <w:rsid w:val="00876800"/>
    <w:rsid w:val="0088391C"/>
    <w:rsid w:val="00886C28"/>
    <w:rsid w:val="008A10D5"/>
    <w:rsid w:val="008A1E32"/>
    <w:rsid w:val="008A3E19"/>
    <w:rsid w:val="008B0A4E"/>
    <w:rsid w:val="008B59A7"/>
    <w:rsid w:val="008B76D9"/>
    <w:rsid w:val="008C2620"/>
    <w:rsid w:val="008C51D3"/>
    <w:rsid w:val="008D4F24"/>
    <w:rsid w:val="008D506D"/>
    <w:rsid w:val="008E5790"/>
    <w:rsid w:val="008E5B01"/>
    <w:rsid w:val="0090115C"/>
    <w:rsid w:val="00901CD1"/>
    <w:rsid w:val="00903C00"/>
    <w:rsid w:val="009041C9"/>
    <w:rsid w:val="0091178E"/>
    <w:rsid w:val="00915023"/>
    <w:rsid w:val="00916F72"/>
    <w:rsid w:val="00922F31"/>
    <w:rsid w:val="00923E03"/>
    <w:rsid w:val="0092622A"/>
    <w:rsid w:val="00926CCB"/>
    <w:rsid w:val="0093405E"/>
    <w:rsid w:val="00945136"/>
    <w:rsid w:val="00945FF3"/>
    <w:rsid w:val="00946B34"/>
    <w:rsid w:val="0094703C"/>
    <w:rsid w:val="009470D8"/>
    <w:rsid w:val="00952850"/>
    <w:rsid w:val="00956E26"/>
    <w:rsid w:val="009778EE"/>
    <w:rsid w:val="00980F55"/>
    <w:rsid w:val="00981FC6"/>
    <w:rsid w:val="009935A9"/>
    <w:rsid w:val="00994A7C"/>
    <w:rsid w:val="00994CBB"/>
    <w:rsid w:val="00996C6A"/>
    <w:rsid w:val="00997B30"/>
    <w:rsid w:val="009A1C33"/>
    <w:rsid w:val="009A30EA"/>
    <w:rsid w:val="009B1147"/>
    <w:rsid w:val="009D0494"/>
    <w:rsid w:val="009D3726"/>
    <w:rsid w:val="009D534E"/>
    <w:rsid w:val="009D71AE"/>
    <w:rsid w:val="009E7798"/>
    <w:rsid w:val="009F3A75"/>
    <w:rsid w:val="00A14720"/>
    <w:rsid w:val="00A33D85"/>
    <w:rsid w:val="00A349C6"/>
    <w:rsid w:val="00A401C0"/>
    <w:rsid w:val="00A415E2"/>
    <w:rsid w:val="00A42DE0"/>
    <w:rsid w:val="00A4700D"/>
    <w:rsid w:val="00A470C0"/>
    <w:rsid w:val="00A47C36"/>
    <w:rsid w:val="00A578C5"/>
    <w:rsid w:val="00A57EEF"/>
    <w:rsid w:val="00A6339A"/>
    <w:rsid w:val="00A6416A"/>
    <w:rsid w:val="00A715A9"/>
    <w:rsid w:val="00A76015"/>
    <w:rsid w:val="00A83DAF"/>
    <w:rsid w:val="00AC28C5"/>
    <w:rsid w:val="00AD70A2"/>
    <w:rsid w:val="00AE39D6"/>
    <w:rsid w:val="00AE700C"/>
    <w:rsid w:val="00AF49B1"/>
    <w:rsid w:val="00AF57DB"/>
    <w:rsid w:val="00B043E3"/>
    <w:rsid w:val="00B04A2C"/>
    <w:rsid w:val="00B111AF"/>
    <w:rsid w:val="00B1435D"/>
    <w:rsid w:val="00B14CC6"/>
    <w:rsid w:val="00B17DA6"/>
    <w:rsid w:val="00B23CBC"/>
    <w:rsid w:val="00B25112"/>
    <w:rsid w:val="00B40E6B"/>
    <w:rsid w:val="00B55140"/>
    <w:rsid w:val="00B567BB"/>
    <w:rsid w:val="00B614AD"/>
    <w:rsid w:val="00B66245"/>
    <w:rsid w:val="00B73F57"/>
    <w:rsid w:val="00B83E12"/>
    <w:rsid w:val="00B85AB7"/>
    <w:rsid w:val="00BA0999"/>
    <w:rsid w:val="00BA1943"/>
    <w:rsid w:val="00BA40A7"/>
    <w:rsid w:val="00BB3596"/>
    <w:rsid w:val="00BB419F"/>
    <w:rsid w:val="00BB4FD9"/>
    <w:rsid w:val="00BB51E7"/>
    <w:rsid w:val="00BC40F1"/>
    <w:rsid w:val="00BC5D5C"/>
    <w:rsid w:val="00BC7492"/>
    <w:rsid w:val="00BD0887"/>
    <w:rsid w:val="00BD10B2"/>
    <w:rsid w:val="00BD6A75"/>
    <w:rsid w:val="00BE4C5D"/>
    <w:rsid w:val="00BE623A"/>
    <w:rsid w:val="00BF08D9"/>
    <w:rsid w:val="00BF52B1"/>
    <w:rsid w:val="00BF5752"/>
    <w:rsid w:val="00BF5DC2"/>
    <w:rsid w:val="00BF61C1"/>
    <w:rsid w:val="00C12CEF"/>
    <w:rsid w:val="00C12E1C"/>
    <w:rsid w:val="00C13AFD"/>
    <w:rsid w:val="00C25A8C"/>
    <w:rsid w:val="00C25FA6"/>
    <w:rsid w:val="00C27EA2"/>
    <w:rsid w:val="00C44AA5"/>
    <w:rsid w:val="00C45865"/>
    <w:rsid w:val="00C473AF"/>
    <w:rsid w:val="00C55BC4"/>
    <w:rsid w:val="00C56533"/>
    <w:rsid w:val="00C6067E"/>
    <w:rsid w:val="00C60BA4"/>
    <w:rsid w:val="00C66341"/>
    <w:rsid w:val="00C771BC"/>
    <w:rsid w:val="00C821AF"/>
    <w:rsid w:val="00CB52F9"/>
    <w:rsid w:val="00CB64AE"/>
    <w:rsid w:val="00CC1C5D"/>
    <w:rsid w:val="00CD18B1"/>
    <w:rsid w:val="00CD5A0A"/>
    <w:rsid w:val="00CD5E8D"/>
    <w:rsid w:val="00CE0FF0"/>
    <w:rsid w:val="00CE2646"/>
    <w:rsid w:val="00CF183A"/>
    <w:rsid w:val="00D01516"/>
    <w:rsid w:val="00D03191"/>
    <w:rsid w:val="00D03658"/>
    <w:rsid w:val="00D273EA"/>
    <w:rsid w:val="00D425A3"/>
    <w:rsid w:val="00D46C3A"/>
    <w:rsid w:val="00D47768"/>
    <w:rsid w:val="00D52BD3"/>
    <w:rsid w:val="00D62B10"/>
    <w:rsid w:val="00D67E8B"/>
    <w:rsid w:val="00D76DAD"/>
    <w:rsid w:val="00D824E6"/>
    <w:rsid w:val="00D9190D"/>
    <w:rsid w:val="00D935C7"/>
    <w:rsid w:val="00D94ABC"/>
    <w:rsid w:val="00DB1B7C"/>
    <w:rsid w:val="00DB2367"/>
    <w:rsid w:val="00DB666C"/>
    <w:rsid w:val="00DC03CF"/>
    <w:rsid w:val="00DC61AC"/>
    <w:rsid w:val="00DC67F4"/>
    <w:rsid w:val="00DD730D"/>
    <w:rsid w:val="00DD778E"/>
    <w:rsid w:val="00DD7D52"/>
    <w:rsid w:val="00DE515B"/>
    <w:rsid w:val="00DE544C"/>
    <w:rsid w:val="00DF6377"/>
    <w:rsid w:val="00E00F02"/>
    <w:rsid w:val="00E0281C"/>
    <w:rsid w:val="00E06738"/>
    <w:rsid w:val="00E15882"/>
    <w:rsid w:val="00E17FD8"/>
    <w:rsid w:val="00E26CAC"/>
    <w:rsid w:val="00E356B7"/>
    <w:rsid w:val="00E41E95"/>
    <w:rsid w:val="00E5065C"/>
    <w:rsid w:val="00E526E5"/>
    <w:rsid w:val="00E620A1"/>
    <w:rsid w:val="00E71DAC"/>
    <w:rsid w:val="00E76458"/>
    <w:rsid w:val="00E82492"/>
    <w:rsid w:val="00E8356F"/>
    <w:rsid w:val="00E93E8C"/>
    <w:rsid w:val="00E952EA"/>
    <w:rsid w:val="00EA0386"/>
    <w:rsid w:val="00EA597F"/>
    <w:rsid w:val="00EB0A6F"/>
    <w:rsid w:val="00EC216A"/>
    <w:rsid w:val="00EC7B70"/>
    <w:rsid w:val="00ED2AA3"/>
    <w:rsid w:val="00ED47C3"/>
    <w:rsid w:val="00ED5D95"/>
    <w:rsid w:val="00ED7BB9"/>
    <w:rsid w:val="00EE35A7"/>
    <w:rsid w:val="00EF4D63"/>
    <w:rsid w:val="00F05533"/>
    <w:rsid w:val="00F05C46"/>
    <w:rsid w:val="00F1068F"/>
    <w:rsid w:val="00F174D8"/>
    <w:rsid w:val="00F22F05"/>
    <w:rsid w:val="00F472CC"/>
    <w:rsid w:val="00F54475"/>
    <w:rsid w:val="00F630A7"/>
    <w:rsid w:val="00F67356"/>
    <w:rsid w:val="00F72AC8"/>
    <w:rsid w:val="00F72B02"/>
    <w:rsid w:val="00F738FF"/>
    <w:rsid w:val="00F742E3"/>
    <w:rsid w:val="00F75CB4"/>
    <w:rsid w:val="00F81806"/>
    <w:rsid w:val="00F87BCA"/>
    <w:rsid w:val="00F96307"/>
    <w:rsid w:val="00FA1737"/>
    <w:rsid w:val="00FB470A"/>
    <w:rsid w:val="00FC0AB8"/>
    <w:rsid w:val="00FC25CB"/>
    <w:rsid w:val="00FD59EC"/>
    <w:rsid w:val="00FE7F44"/>
    <w:rsid w:val="00FF22ED"/>
    <w:rsid w:val="00FF69A3"/>
    <w:rsid w:val="00FF7A7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888DB"/>
  <w15:docId w15:val="{738F8A74-E67A-4117-A009-F8ADF667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0999"/>
    <w:rPr>
      <w:sz w:val="24"/>
      <w:szCs w:val="24"/>
      <w:lang w:val="nl-NL" w:eastAsia="nl-NL"/>
    </w:rPr>
  </w:style>
  <w:style w:type="paragraph" w:styleId="Kop1">
    <w:name w:val="heading 1"/>
    <w:basedOn w:val="Standaard"/>
    <w:next w:val="Standaard"/>
    <w:qFormat/>
    <w:rsid w:val="00BA0999"/>
    <w:pPr>
      <w:keepNext/>
      <w:jc w:val="center"/>
      <w:outlineLvl w:val="0"/>
    </w:pPr>
    <w:rPr>
      <w:b/>
      <w:bCs/>
      <w:u w:val="single"/>
    </w:rPr>
  </w:style>
  <w:style w:type="paragraph" w:styleId="Kop2">
    <w:name w:val="heading 2"/>
    <w:basedOn w:val="Standaard"/>
    <w:next w:val="Standaard"/>
    <w:link w:val="Kop2Char"/>
    <w:qFormat/>
    <w:rsid w:val="00BA0999"/>
    <w:pPr>
      <w:keepNext/>
      <w:outlineLvl w:val="1"/>
    </w:pPr>
    <w:rPr>
      <w:b/>
      <w:bCs/>
      <w:u w:val="single"/>
    </w:rPr>
  </w:style>
  <w:style w:type="paragraph" w:styleId="Kop6">
    <w:name w:val="heading 6"/>
    <w:basedOn w:val="Standaard"/>
    <w:next w:val="Standaard"/>
    <w:link w:val="Kop6Char"/>
    <w:qFormat/>
    <w:rsid w:val="00BA0999"/>
    <w:pPr>
      <w:keepNext/>
      <w:spacing w:before="180" w:after="80"/>
      <w:outlineLvl w:val="5"/>
    </w:pPr>
    <w:rPr>
      <w:rFonts w:ascii="Arial" w:hAnsi="Arial"/>
      <w:b/>
      <w:sz w:val="20"/>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choofd">
    <w:name w:val="dochoofd"/>
    <w:rsid w:val="00BA0999"/>
    <w:pPr>
      <w:tabs>
        <w:tab w:val="left" w:pos="-2268"/>
        <w:tab w:val="left" w:pos="-1702"/>
        <w:tab w:val="left" w:pos="-859"/>
        <w:tab w:val="left" w:pos="0"/>
        <w:tab w:val="left" w:pos="566"/>
        <w:tab w:val="left" w:pos="1134"/>
        <w:tab w:val="left" w:pos="1700"/>
        <w:tab w:val="left" w:pos="2267"/>
        <w:tab w:val="left" w:pos="2834"/>
        <w:tab w:val="left" w:pos="3401"/>
        <w:tab w:val="left" w:pos="3968"/>
        <w:tab w:val="left" w:pos="4535"/>
        <w:tab w:val="left" w:pos="5102"/>
        <w:tab w:val="left" w:pos="5669"/>
        <w:tab w:val="left" w:pos="6236"/>
        <w:tab w:val="left" w:pos="6803"/>
        <w:tab w:val="left" w:pos="7369"/>
        <w:tab w:val="left" w:pos="7937"/>
        <w:tab w:val="left" w:pos="8503"/>
        <w:tab w:val="left" w:pos="9071"/>
        <w:tab w:val="left" w:pos="9637"/>
        <w:tab w:val="left" w:pos="10205"/>
        <w:tab w:val="left" w:pos="10771"/>
      </w:tabs>
      <w:suppressAutoHyphens/>
      <w:overflowPunct w:val="0"/>
      <w:autoSpaceDE w:val="0"/>
      <w:autoSpaceDN w:val="0"/>
      <w:adjustRightInd w:val="0"/>
      <w:textAlignment w:val="baseline"/>
    </w:pPr>
    <w:rPr>
      <w:rFonts w:ascii="CG Times" w:hAnsi="CG Times"/>
      <w:sz w:val="22"/>
      <w:lang w:val="en-US" w:eastAsia="nl-NL"/>
    </w:rPr>
  </w:style>
  <w:style w:type="paragraph" w:styleId="Voettekst">
    <w:name w:val="footer"/>
    <w:basedOn w:val="Standaard"/>
    <w:link w:val="VoettekstChar"/>
    <w:uiPriority w:val="99"/>
    <w:rsid w:val="00BA0999"/>
    <w:pPr>
      <w:tabs>
        <w:tab w:val="center" w:pos="4536"/>
        <w:tab w:val="right" w:pos="9072"/>
      </w:tabs>
    </w:pPr>
  </w:style>
  <w:style w:type="paragraph" w:styleId="Plattetekst">
    <w:name w:val="Body Text"/>
    <w:basedOn w:val="Standaard"/>
    <w:rsid w:val="00BA0999"/>
    <w:rPr>
      <w:b/>
      <w:bCs/>
      <w:u w:val="single"/>
    </w:rPr>
  </w:style>
  <w:style w:type="paragraph" w:customStyle="1" w:styleId="Koptekstbasis">
    <w:name w:val="Koptekstbasis"/>
    <w:basedOn w:val="Standaard"/>
    <w:rsid w:val="00BA0999"/>
    <w:pPr>
      <w:keepLines/>
      <w:tabs>
        <w:tab w:val="center" w:pos="4320"/>
        <w:tab w:val="right" w:pos="8640"/>
      </w:tabs>
      <w:spacing w:before="60" w:after="60"/>
    </w:pPr>
    <w:rPr>
      <w:rFonts w:ascii="Arial" w:hAnsi="Arial"/>
      <w:spacing w:val="-4"/>
      <w:sz w:val="20"/>
      <w:szCs w:val="20"/>
    </w:rPr>
  </w:style>
  <w:style w:type="paragraph" w:styleId="Plattetekst2">
    <w:name w:val="Body Text 2"/>
    <w:basedOn w:val="Standaard"/>
    <w:rsid w:val="00BA0999"/>
    <w:pPr>
      <w:spacing w:before="60" w:after="60"/>
    </w:pPr>
    <w:rPr>
      <w:rFonts w:ascii="Arial" w:hAnsi="Arial"/>
      <w:szCs w:val="20"/>
    </w:rPr>
  </w:style>
  <w:style w:type="paragraph" w:styleId="Plattetekst3">
    <w:name w:val="Body Text 3"/>
    <w:basedOn w:val="Standaard"/>
    <w:rsid w:val="00BA0999"/>
    <w:pPr>
      <w:jc w:val="both"/>
    </w:pPr>
    <w:rPr>
      <w:rFonts w:ascii="Arial" w:hAnsi="Arial"/>
      <w:sz w:val="20"/>
    </w:rPr>
  </w:style>
  <w:style w:type="paragraph" w:styleId="Koptekst">
    <w:name w:val="header"/>
    <w:basedOn w:val="Standaard"/>
    <w:link w:val="KoptekstChar"/>
    <w:uiPriority w:val="99"/>
    <w:rsid w:val="00BA0999"/>
    <w:pPr>
      <w:tabs>
        <w:tab w:val="center" w:pos="4536"/>
        <w:tab w:val="right" w:pos="9072"/>
      </w:tabs>
    </w:pPr>
  </w:style>
  <w:style w:type="character" w:styleId="Verwijzingopmerking">
    <w:name w:val="annotation reference"/>
    <w:basedOn w:val="Standaardalinea-lettertype"/>
    <w:rsid w:val="00BB51E7"/>
    <w:rPr>
      <w:sz w:val="16"/>
      <w:szCs w:val="16"/>
    </w:rPr>
  </w:style>
  <w:style w:type="paragraph" w:styleId="Tekstopmerking">
    <w:name w:val="annotation text"/>
    <w:basedOn w:val="Standaard"/>
    <w:link w:val="TekstopmerkingChar"/>
    <w:rsid w:val="00BB51E7"/>
    <w:rPr>
      <w:sz w:val="20"/>
      <w:szCs w:val="20"/>
    </w:rPr>
  </w:style>
  <w:style w:type="character" w:customStyle="1" w:styleId="TekstopmerkingChar">
    <w:name w:val="Tekst opmerking Char"/>
    <w:basedOn w:val="Standaardalinea-lettertype"/>
    <w:link w:val="Tekstopmerking"/>
    <w:rsid w:val="00BB51E7"/>
    <w:rPr>
      <w:lang w:val="nl-NL" w:eastAsia="nl-NL"/>
    </w:rPr>
  </w:style>
  <w:style w:type="paragraph" w:styleId="Onderwerpvanopmerking">
    <w:name w:val="annotation subject"/>
    <w:basedOn w:val="Tekstopmerking"/>
    <w:next w:val="Tekstopmerking"/>
    <w:link w:val="OnderwerpvanopmerkingChar"/>
    <w:rsid w:val="00BB51E7"/>
    <w:rPr>
      <w:b/>
      <w:bCs/>
    </w:rPr>
  </w:style>
  <w:style w:type="character" w:customStyle="1" w:styleId="OnderwerpvanopmerkingChar">
    <w:name w:val="Onderwerp van opmerking Char"/>
    <w:basedOn w:val="TekstopmerkingChar"/>
    <w:link w:val="Onderwerpvanopmerking"/>
    <w:rsid w:val="00BB51E7"/>
    <w:rPr>
      <w:b/>
      <w:bCs/>
      <w:lang w:val="nl-NL" w:eastAsia="nl-NL"/>
    </w:rPr>
  </w:style>
  <w:style w:type="paragraph" w:styleId="Ballontekst">
    <w:name w:val="Balloon Text"/>
    <w:basedOn w:val="Standaard"/>
    <w:link w:val="BallontekstChar"/>
    <w:rsid w:val="00BB51E7"/>
    <w:rPr>
      <w:rFonts w:ascii="Tahoma" w:hAnsi="Tahoma" w:cs="Tahoma"/>
      <w:sz w:val="16"/>
      <w:szCs w:val="16"/>
    </w:rPr>
  </w:style>
  <w:style w:type="character" w:customStyle="1" w:styleId="BallontekstChar">
    <w:name w:val="Ballontekst Char"/>
    <w:basedOn w:val="Standaardalinea-lettertype"/>
    <w:link w:val="Ballontekst"/>
    <w:rsid w:val="00BB51E7"/>
    <w:rPr>
      <w:rFonts w:ascii="Tahoma" w:hAnsi="Tahoma" w:cs="Tahoma"/>
      <w:sz w:val="16"/>
      <w:szCs w:val="16"/>
      <w:lang w:val="nl-NL" w:eastAsia="nl-NL"/>
    </w:rPr>
  </w:style>
  <w:style w:type="paragraph" w:styleId="Revisie">
    <w:name w:val="Revision"/>
    <w:hidden/>
    <w:uiPriority w:val="99"/>
    <w:semiHidden/>
    <w:rsid w:val="00731023"/>
    <w:rPr>
      <w:sz w:val="24"/>
      <w:szCs w:val="24"/>
      <w:lang w:val="nl-NL" w:eastAsia="nl-NL"/>
    </w:rPr>
  </w:style>
  <w:style w:type="character" w:customStyle="1" w:styleId="KoptekstChar">
    <w:name w:val="Koptekst Char"/>
    <w:basedOn w:val="Standaardalinea-lettertype"/>
    <w:link w:val="Koptekst"/>
    <w:uiPriority w:val="99"/>
    <w:rsid w:val="00ED5D95"/>
    <w:rPr>
      <w:sz w:val="24"/>
      <w:szCs w:val="24"/>
      <w:lang w:val="nl-NL" w:eastAsia="nl-NL"/>
    </w:rPr>
  </w:style>
  <w:style w:type="paragraph" w:styleId="Lijstalinea">
    <w:name w:val="List Paragraph"/>
    <w:basedOn w:val="Standaard"/>
    <w:uiPriority w:val="34"/>
    <w:qFormat/>
    <w:rsid w:val="00103181"/>
    <w:pPr>
      <w:ind w:left="720"/>
      <w:contextualSpacing/>
    </w:pPr>
  </w:style>
  <w:style w:type="character" w:customStyle="1" w:styleId="VoettekstChar">
    <w:name w:val="Voettekst Char"/>
    <w:basedOn w:val="Standaardalinea-lettertype"/>
    <w:link w:val="Voettekst"/>
    <w:uiPriority w:val="99"/>
    <w:rsid w:val="00DD7D52"/>
    <w:rPr>
      <w:sz w:val="24"/>
      <w:szCs w:val="24"/>
      <w:lang w:val="nl-NL" w:eastAsia="nl-NL"/>
    </w:rPr>
  </w:style>
  <w:style w:type="character" w:customStyle="1" w:styleId="Kop6Char">
    <w:name w:val="Kop 6 Char"/>
    <w:link w:val="Kop6"/>
    <w:rsid w:val="004D0596"/>
    <w:rPr>
      <w:rFonts w:ascii="Arial" w:hAnsi="Arial"/>
      <w:b/>
      <w:lang w:eastAsia="en-US"/>
    </w:rPr>
  </w:style>
  <w:style w:type="paragraph" w:styleId="Geenafstand">
    <w:name w:val="No Spacing"/>
    <w:uiPriority w:val="1"/>
    <w:qFormat/>
    <w:rsid w:val="006C2920"/>
    <w:rPr>
      <w:rFonts w:asciiTheme="minorHAnsi" w:eastAsiaTheme="minorHAnsi" w:hAnsiTheme="minorHAnsi" w:cstheme="minorBidi"/>
      <w:sz w:val="22"/>
      <w:szCs w:val="22"/>
      <w:lang w:eastAsia="en-US"/>
    </w:rPr>
  </w:style>
  <w:style w:type="character" w:customStyle="1" w:styleId="Kop2Char">
    <w:name w:val="Kop 2 Char"/>
    <w:basedOn w:val="Standaardalinea-lettertype"/>
    <w:link w:val="Kop2"/>
    <w:rsid w:val="00B73F57"/>
    <w:rPr>
      <w:b/>
      <w:bCs/>
      <w:sz w:val="24"/>
      <w:szCs w:val="24"/>
      <w:u w:val="single"/>
      <w:lang w:val="nl-NL" w:eastAsia="nl-NL"/>
    </w:rPr>
  </w:style>
  <w:style w:type="character" w:customStyle="1" w:styleId="postal-code">
    <w:name w:val="postal-code"/>
    <w:basedOn w:val="Standaardalinea-lettertype"/>
    <w:rsid w:val="00B1435D"/>
  </w:style>
  <w:style w:type="character" w:customStyle="1" w:styleId="locality">
    <w:name w:val="locality"/>
    <w:basedOn w:val="Standaardalinea-lettertype"/>
    <w:rsid w:val="00B1435D"/>
  </w:style>
  <w:style w:type="character" w:styleId="Hyperlink">
    <w:name w:val="Hyperlink"/>
    <w:basedOn w:val="Standaardalinea-lettertype"/>
    <w:uiPriority w:val="99"/>
    <w:unhideWhenUsed/>
    <w:rsid w:val="00945136"/>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3824">
      <w:bodyDiv w:val="1"/>
      <w:marLeft w:val="0"/>
      <w:marRight w:val="0"/>
      <w:marTop w:val="0"/>
      <w:marBottom w:val="0"/>
      <w:divBdr>
        <w:top w:val="none" w:sz="0" w:space="0" w:color="auto"/>
        <w:left w:val="none" w:sz="0" w:space="0" w:color="auto"/>
        <w:bottom w:val="none" w:sz="0" w:space="0" w:color="auto"/>
        <w:right w:val="none" w:sz="0" w:space="0" w:color="auto"/>
      </w:divBdr>
      <w:divsChild>
        <w:div w:id="2034183379">
          <w:marLeft w:val="0"/>
          <w:marRight w:val="0"/>
          <w:marTop w:val="0"/>
          <w:marBottom w:val="0"/>
          <w:divBdr>
            <w:top w:val="none" w:sz="0" w:space="0" w:color="auto"/>
            <w:left w:val="none" w:sz="0" w:space="0" w:color="auto"/>
            <w:bottom w:val="none" w:sz="0" w:space="0" w:color="auto"/>
            <w:right w:val="none" w:sz="0" w:space="0" w:color="auto"/>
          </w:divBdr>
          <w:divsChild>
            <w:div w:id="798954991">
              <w:marLeft w:val="0"/>
              <w:marRight w:val="0"/>
              <w:marTop w:val="0"/>
              <w:marBottom w:val="0"/>
              <w:divBdr>
                <w:top w:val="none" w:sz="0" w:space="0" w:color="auto"/>
                <w:left w:val="none" w:sz="0" w:space="0" w:color="auto"/>
                <w:bottom w:val="none" w:sz="0" w:space="0" w:color="auto"/>
                <w:right w:val="none" w:sz="0" w:space="0" w:color="auto"/>
              </w:divBdr>
              <w:divsChild>
                <w:div w:id="639530914">
                  <w:marLeft w:val="0"/>
                  <w:marRight w:val="0"/>
                  <w:marTop w:val="0"/>
                  <w:marBottom w:val="0"/>
                  <w:divBdr>
                    <w:top w:val="none" w:sz="0" w:space="0" w:color="auto"/>
                    <w:left w:val="none" w:sz="0" w:space="0" w:color="auto"/>
                    <w:bottom w:val="none" w:sz="0" w:space="0" w:color="auto"/>
                    <w:right w:val="none" w:sz="0" w:space="0" w:color="auto"/>
                  </w:divBdr>
                  <w:divsChild>
                    <w:div w:id="1735857978">
                      <w:marLeft w:val="0"/>
                      <w:marRight w:val="0"/>
                      <w:marTop w:val="0"/>
                      <w:marBottom w:val="0"/>
                      <w:divBdr>
                        <w:top w:val="none" w:sz="0" w:space="0" w:color="auto"/>
                        <w:left w:val="none" w:sz="0" w:space="0" w:color="auto"/>
                        <w:bottom w:val="none" w:sz="0" w:space="0" w:color="auto"/>
                        <w:right w:val="none" w:sz="0" w:space="0" w:color="auto"/>
                      </w:divBdr>
                      <w:divsChild>
                        <w:div w:id="1270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77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viland.b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eise.be/disclaim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ise.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roline.deridder@meise.b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17720-223E-4333-BCFC-88DFC08F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7617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SWO 5.1. def versie met haviland</vt:lpstr>
    </vt:vector>
  </TitlesOfParts>
  <Company>Interleuven</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 5.1. def versie met haviland</dc:title>
  <dc:creator>Willy Yserbijt</dc:creator>
  <cp:lastModifiedBy>Katja Van Loeij</cp:lastModifiedBy>
  <cp:revision>2</cp:revision>
  <cp:lastPrinted>2020-01-27T08:59:00Z</cp:lastPrinted>
  <dcterms:created xsi:type="dcterms:W3CDTF">2020-01-27T15:14:00Z</dcterms:created>
  <dcterms:modified xsi:type="dcterms:W3CDTF">2020-01-27T15:14:00Z</dcterms:modified>
</cp:coreProperties>
</file>