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2987" w:rsidRDefault="00CB4EED" w:rsidP="00782F17">
      <w:pPr>
        <w:pStyle w:val="Kop1"/>
      </w:pPr>
      <w:bookmarkStart w:id="0" w:name="_GoBack"/>
      <w:bookmarkEnd w:id="0"/>
      <w:r>
        <w:t>Reglement verloren voorwerpen</w:t>
      </w:r>
    </w:p>
    <w:p w:rsidR="00CB4EED" w:rsidRDefault="00F64D1D" w:rsidP="005104C7">
      <w:pPr>
        <w:pStyle w:val="Kop2"/>
      </w:pPr>
      <w:r>
        <w:t xml:space="preserve">Artikel 1: </w:t>
      </w:r>
      <w:r w:rsidR="00782F17">
        <w:t>situering</w:t>
      </w:r>
    </w:p>
    <w:p w:rsidR="00782F17" w:rsidRDefault="00F64D1D" w:rsidP="00782F17">
      <w:r>
        <w:t>Dit reglement bepaalt de behandeling van verloren of gevonden voorwerpen in Meise.</w:t>
      </w:r>
      <w:r w:rsidR="00782F17">
        <w:t xml:space="preserve"> </w:t>
      </w:r>
    </w:p>
    <w:p w:rsidR="00EF3AE6" w:rsidRDefault="00EF3AE6" w:rsidP="00EF3AE6">
      <w:r>
        <w:t>Volgens de wet van 30 december 1975 betreffende de goederen, buiten particuliere eigendommen gevonden of op de openbare weg geplaatst ter uitvoering van vonnissen tot uitzetting, is het lokale bestuur verantwoordelijk voor de registratie en bewaring van verloren en gevonden voorwerpen.</w:t>
      </w:r>
    </w:p>
    <w:p w:rsidR="00EF3AE6" w:rsidRDefault="00EF3AE6" w:rsidP="005104C7">
      <w:pPr>
        <w:pStyle w:val="Kop2"/>
      </w:pPr>
      <w:r>
        <w:t>Artikel 2: verantwoordelijkheden</w:t>
      </w:r>
      <w:r w:rsidR="005104C7">
        <w:t xml:space="preserve"> en samenwerking</w:t>
      </w:r>
    </w:p>
    <w:p w:rsidR="00EF3AE6" w:rsidRDefault="005104C7" w:rsidP="00EF3AE6">
      <w:r>
        <w:t xml:space="preserve">De dienst onthaal staat in voor de registratie en bewaring van verloren voorwerpen. </w:t>
      </w:r>
    </w:p>
    <w:p w:rsidR="005104C7" w:rsidRDefault="005104C7" w:rsidP="00EF3AE6">
      <w:r>
        <w:t xml:space="preserve">De uitvoerende diensten staan in voor de </w:t>
      </w:r>
      <w:proofErr w:type="spellStart"/>
      <w:r>
        <w:t>ophaling</w:t>
      </w:r>
      <w:proofErr w:type="spellEnd"/>
      <w:r>
        <w:t xml:space="preserve"> en bewaring van fietsen en bromfietsen. De uitvoerende diensten bezorgen een omschrijving met foto aan </w:t>
      </w:r>
      <w:hyperlink r:id="rId7" w:history="1">
        <w:r w:rsidRPr="00491AC1">
          <w:rPr>
            <w:rStyle w:val="Hyperlink"/>
            <w:rFonts w:asciiTheme="minorHAnsi" w:hAnsiTheme="minorHAnsi"/>
          </w:rPr>
          <w:t>onthaal@meise.be</w:t>
        </w:r>
      </w:hyperlink>
      <w:r>
        <w:t xml:space="preserve"> zodat de registratie en opvolging kan gebeuren. </w:t>
      </w:r>
    </w:p>
    <w:p w:rsidR="007A40B8" w:rsidRDefault="005104C7" w:rsidP="00EF3AE6">
      <w:r>
        <w:t xml:space="preserve">De politiezone KLM bezorgt wekelijks de verloren voorwerpen die bij de politiepost </w:t>
      </w:r>
      <w:r w:rsidR="00E07B31">
        <w:t>afgeleverd</w:t>
      </w:r>
      <w:r>
        <w:t xml:space="preserve"> werden </w:t>
      </w:r>
      <w:r w:rsidR="00E07B31">
        <w:t xml:space="preserve">en </w:t>
      </w:r>
      <w:r>
        <w:t xml:space="preserve">die in Meise gevonden zijn. </w:t>
      </w:r>
    </w:p>
    <w:p w:rsidR="004D24C2" w:rsidRDefault="00E07B31" w:rsidP="00EF3AE6">
      <w:r>
        <w:t>Het onthaal brengt de politiezone KLM</w:t>
      </w:r>
      <w:r w:rsidR="004D24C2">
        <w:t xml:space="preserve"> op de hoogte als er identificeerbare documenten gevonden worden (</w:t>
      </w:r>
      <w:proofErr w:type="spellStart"/>
      <w:r w:rsidR="004D24C2">
        <w:t>bvb</w:t>
      </w:r>
      <w:proofErr w:type="spellEnd"/>
      <w:r w:rsidR="004D24C2">
        <w:t>. identiteitskaart of rijbewijs)</w:t>
      </w:r>
      <w:r>
        <w:t xml:space="preserve"> via </w:t>
      </w:r>
      <w:hyperlink r:id="rId8" w:history="1">
        <w:r w:rsidRPr="00491AC1">
          <w:rPr>
            <w:rStyle w:val="Hyperlink"/>
            <w:rFonts w:asciiTheme="minorHAnsi" w:hAnsiTheme="minorHAnsi"/>
          </w:rPr>
          <w:t>pz.klm@police.belgium.be</w:t>
        </w:r>
      </w:hyperlink>
      <w:r>
        <w:t xml:space="preserve">. </w:t>
      </w:r>
    </w:p>
    <w:p w:rsidR="008F626C" w:rsidRDefault="00B51B14" w:rsidP="008F626C">
      <w:r>
        <w:t>De dienst Financiën</w:t>
      </w:r>
      <w:r w:rsidR="00A10D9A">
        <w:t>/aankoopdienst</w:t>
      </w:r>
      <w:r>
        <w:t xml:space="preserve"> staat in voor </w:t>
      </w:r>
      <w:r w:rsidR="008F626C">
        <w:t xml:space="preserve">de vernietiging, schenking of verkoop van de goederen na het verlopen van de bewaringstermijn. </w:t>
      </w:r>
    </w:p>
    <w:p w:rsidR="005104C7" w:rsidRDefault="00EF3AE6" w:rsidP="005104C7">
      <w:pPr>
        <w:pStyle w:val="Kop2"/>
      </w:pPr>
      <w:r>
        <w:t xml:space="preserve">Artikel 3: </w:t>
      </w:r>
      <w:r w:rsidR="005104C7">
        <w:t>melding en registratie van verloren voorwerpen</w:t>
      </w:r>
    </w:p>
    <w:p w:rsidR="005104C7" w:rsidRDefault="005104C7" w:rsidP="00EF3AE6">
      <w:r>
        <w:t>Verloren voorwerpen kunnen tijdens de openingsuren van het Administratief Centrum afgeleverd worden aan de onthaalbalie</w:t>
      </w:r>
      <w:r w:rsidR="007A40B8">
        <w:t xml:space="preserve"> bij een onthaalmedewerker</w:t>
      </w:r>
      <w:r>
        <w:t xml:space="preserve">. </w:t>
      </w:r>
    </w:p>
    <w:p w:rsidR="005104C7" w:rsidRDefault="005104C7" w:rsidP="00EF3AE6">
      <w:r>
        <w:t xml:space="preserve">De politiezone K.L.M. bezorgt wekelijks de goederen die bij de politieposten afgeleverd werden en die in Meise gevonden zijn. De politie heeft een eigen registratiesysteem en bezorgt de goederen met een af te tekenen goederenlijst. </w:t>
      </w:r>
    </w:p>
    <w:p w:rsidR="005104C7" w:rsidRDefault="005104C7" w:rsidP="00EF3AE6">
      <w:r>
        <w:t xml:space="preserve">Fietsen en bromfietsen worden door de uitvoerende diensten opgehaald en bewaard in de loods. De uitvoerende diensten bezorgen een duidelijke omschrijving met foto(‘s) van de betreffende (brom)fiets aan </w:t>
      </w:r>
      <w:hyperlink r:id="rId9" w:history="1">
        <w:r w:rsidRPr="00491AC1">
          <w:rPr>
            <w:rStyle w:val="Hyperlink"/>
            <w:rFonts w:asciiTheme="minorHAnsi" w:hAnsiTheme="minorHAnsi"/>
          </w:rPr>
          <w:t>onthaal@meise.be</w:t>
        </w:r>
      </w:hyperlink>
      <w:r>
        <w:t xml:space="preserve">. </w:t>
      </w:r>
    </w:p>
    <w:p w:rsidR="00E07B31" w:rsidRDefault="00E07B31" w:rsidP="00EF3AE6">
      <w:r>
        <w:t>Als er identificeerbare documenten (</w:t>
      </w:r>
      <w:proofErr w:type="spellStart"/>
      <w:r>
        <w:t>bvb</w:t>
      </w:r>
      <w:proofErr w:type="spellEnd"/>
      <w:r>
        <w:t>. identiteitskaart of rijbewijzen) gevonden worden, brengt de onthaalmedewerker de politiezone K</w:t>
      </w:r>
      <w:r w:rsidR="007A40B8">
        <w:t>.</w:t>
      </w:r>
      <w:r>
        <w:t>L</w:t>
      </w:r>
      <w:r w:rsidR="007A40B8">
        <w:t>.</w:t>
      </w:r>
      <w:r>
        <w:t>M</w:t>
      </w:r>
      <w:r w:rsidR="007A40B8">
        <w:t>.</w:t>
      </w:r>
      <w:r>
        <w:t xml:space="preserve"> op de hoogte via </w:t>
      </w:r>
      <w:hyperlink r:id="rId10" w:history="1">
        <w:r w:rsidRPr="00491AC1">
          <w:rPr>
            <w:rStyle w:val="Hyperlink"/>
            <w:rFonts w:asciiTheme="minorHAnsi" w:hAnsiTheme="minorHAnsi"/>
          </w:rPr>
          <w:t>pz.klm@police.belgium.be</w:t>
        </w:r>
      </w:hyperlink>
      <w:r>
        <w:t xml:space="preserve">. </w:t>
      </w:r>
      <w:r w:rsidR="007A40B8">
        <w:t xml:space="preserve">Zo kunnen de documenten </w:t>
      </w:r>
      <w:proofErr w:type="spellStart"/>
      <w:r w:rsidR="007A40B8">
        <w:t>ontseind</w:t>
      </w:r>
      <w:proofErr w:type="spellEnd"/>
      <w:r w:rsidR="007A40B8">
        <w:t xml:space="preserve"> worden. </w:t>
      </w:r>
    </w:p>
    <w:p w:rsidR="00EF3AE6" w:rsidRDefault="005104C7" w:rsidP="00EF3AE6">
      <w:r>
        <w:t xml:space="preserve">Alle goederen worden geregistreerd in een </w:t>
      </w:r>
      <w:proofErr w:type="spellStart"/>
      <w:r>
        <w:t>excel</w:t>
      </w:r>
      <w:proofErr w:type="spellEnd"/>
      <w:r>
        <w:t xml:space="preserve">-document. Hierin staan </w:t>
      </w:r>
      <w:r w:rsidR="00FC5D37">
        <w:t xml:space="preserve">minstens </w:t>
      </w:r>
      <w:r>
        <w:t xml:space="preserve">volgende velden opgenomen: </w:t>
      </w:r>
    </w:p>
    <w:p w:rsidR="00FC5D37" w:rsidRDefault="00FC5D37" w:rsidP="00FC5D37">
      <w:pPr>
        <w:pStyle w:val="Opsommingsteken"/>
      </w:pPr>
      <w:r>
        <w:t>Beschrijving van het item</w:t>
      </w:r>
    </w:p>
    <w:p w:rsidR="00FC5D37" w:rsidRDefault="00FC5D37" w:rsidP="00FC5D37">
      <w:pPr>
        <w:pStyle w:val="Opsommingsteken"/>
      </w:pPr>
      <w:r>
        <w:t>Datum waarop het item gevonden werd</w:t>
      </w:r>
    </w:p>
    <w:p w:rsidR="00FC5D37" w:rsidRDefault="00FC5D37" w:rsidP="00FC5D37">
      <w:pPr>
        <w:pStyle w:val="Opsommingsteken"/>
      </w:pPr>
      <w:r>
        <w:t>Plaats waar het item gevonden werd</w:t>
      </w:r>
    </w:p>
    <w:p w:rsidR="00FC5D37" w:rsidRDefault="00FC5D37" w:rsidP="00FC5D37">
      <w:pPr>
        <w:pStyle w:val="Opsommingsteken"/>
      </w:pPr>
      <w:r>
        <w:t>Gegevens van de vinder of wie het item bezorgt</w:t>
      </w:r>
    </w:p>
    <w:p w:rsidR="00FC5D37" w:rsidRDefault="00FC5D37" w:rsidP="00FC5D37">
      <w:pPr>
        <w:pStyle w:val="Opsommingsteken"/>
      </w:pPr>
      <w:r>
        <w:t>Persoon die het item aangenomen heeft aan het onthaal</w:t>
      </w:r>
    </w:p>
    <w:p w:rsidR="00FC5D37" w:rsidRDefault="00FC5D37" w:rsidP="00FC5D37">
      <w:pPr>
        <w:pStyle w:val="Opsommingsteken"/>
      </w:pPr>
      <w:r>
        <w:t>Bewaarplaats</w:t>
      </w:r>
    </w:p>
    <w:p w:rsidR="00FC5D37" w:rsidRDefault="00FC5D37" w:rsidP="00FC5D37">
      <w:pPr>
        <w:pStyle w:val="Opsommingsteken"/>
      </w:pPr>
      <w:r>
        <w:t xml:space="preserve">Datum </w:t>
      </w:r>
      <w:proofErr w:type="spellStart"/>
      <w:r>
        <w:t>ophaling</w:t>
      </w:r>
      <w:proofErr w:type="spellEnd"/>
      <w:r>
        <w:t xml:space="preserve"> item door eigenaar</w:t>
      </w:r>
    </w:p>
    <w:p w:rsidR="00FC5D37" w:rsidRDefault="00FC5D37" w:rsidP="00FC5D37">
      <w:pPr>
        <w:pStyle w:val="Opsommingsteken"/>
      </w:pPr>
      <w:r>
        <w:t>Gegevens eigenaar</w:t>
      </w:r>
    </w:p>
    <w:p w:rsidR="007A40B8" w:rsidRDefault="007A40B8" w:rsidP="007A40B8">
      <w:r>
        <w:lastRenderedPageBreak/>
        <w:t xml:space="preserve">Dit register kan geraadpleegd worden aan de onthaalbalie tijdens de openingsuren van het Administratief Centrum. </w:t>
      </w:r>
    </w:p>
    <w:p w:rsidR="007A40B8" w:rsidRDefault="007A40B8" w:rsidP="007A40B8">
      <w:r>
        <w:t xml:space="preserve">Gevonden fietsen worden ook geregistreerd via </w:t>
      </w:r>
      <w:hyperlink r:id="rId11" w:history="1">
        <w:r w:rsidRPr="00491AC1">
          <w:rPr>
            <w:rStyle w:val="Hyperlink"/>
            <w:rFonts w:asciiTheme="minorHAnsi" w:hAnsiTheme="minorHAnsi"/>
          </w:rPr>
          <w:t>www.gevondenfietsen.be</w:t>
        </w:r>
      </w:hyperlink>
      <w:r>
        <w:t xml:space="preserve">. </w:t>
      </w:r>
    </w:p>
    <w:p w:rsidR="00A47A2B" w:rsidRDefault="00A47A2B" w:rsidP="007A40B8">
      <w:r>
        <w:t xml:space="preserve">De gemeente doet de nodige inspanningen om de eigenaar te vinden. Als de identiteit van de gevonden goederen gedetecteerd kan worden, wordt de eigenaar op de hoogte gebracht. </w:t>
      </w:r>
    </w:p>
    <w:p w:rsidR="00EF3AE6" w:rsidRDefault="005104C7" w:rsidP="004E15C1">
      <w:pPr>
        <w:pStyle w:val="Kop2"/>
      </w:pPr>
      <w:r>
        <w:t>Artikel 4: bewaring van verloren voorwerpen</w:t>
      </w:r>
    </w:p>
    <w:p w:rsidR="00AA04CD" w:rsidRDefault="00AA04CD" w:rsidP="00EF3AE6">
      <w:r w:rsidRPr="00AA04CD">
        <w:t xml:space="preserve">De gemeente moet de goederen </w:t>
      </w:r>
      <w:r>
        <w:t>gedurende</w:t>
      </w:r>
      <w:r w:rsidR="00A47A2B">
        <w:t xml:space="preserve"> zes</w:t>
      </w:r>
      <w:r w:rsidRPr="00AA04CD">
        <w:t xml:space="preserve"> maanden</w:t>
      </w:r>
      <w:r>
        <w:t xml:space="preserve"> bewaren</w:t>
      </w:r>
      <w:r w:rsidRPr="00AA04CD">
        <w:t xml:space="preserve">. </w:t>
      </w:r>
      <w:r>
        <w:t xml:space="preserve">Uitzonderingen hierop zijn: </w:t>
      </w:r>
    </w:p>
    <w:p w:rsidR="00AA04CD" w:rsidRDefault="00AA04CD" w:rsidP="00AA04CD">
      <w:pPr>
        <w:pStyle w:val="Lijstalinea"/>
        <w:numPr>
          <w:ilvl w:val="0"/>
          <w:numId w:val="6"/>
        </w:numPr>
      </w:pPr>
      <w:r w:rsidRPr="00AA04CD">
        <w:t xml:space="preserve">Als het gaat om goederen die snel bederven of schadelijk zijn voor de openbare hygiëne, gezondheid of veiligheid, dan kan de gemeente sneller ingrijpen. </w:t>
      </w:r>
    </w:p>
    <w:p w:rsidR="004E15C1" w:rsidRDefault="00AA04CD" w:rsidP="004E15C1">
      <w:pPr>
        <w:pStyle w:val="Lijstalinea"/>
        <w:numPr>
          <w:ilvl w:val="0"/>
          <w:numId w:val="6"/>
        </w:numPr>
      </w:pPr>
      <w:r>
        <w:t>Fietsen moeten maar drie</w:t>
      </w:r>
      <w:r w:rsidRPr="00AA04CD">
        <w:t xml:space="preserve"> maanden bijgehouden worden</w:t>
      </w:r>
      <w:r w:rsidR="004E15C1">
        <w:t xml:space="preserve">. </w:t>
      </w:r>
    </w:p>
    <w:p w:rsidR="004E15C1" w:rsidRDefault="004E15C1" w:rsidP="004E15C1">
      <w:r>
        <w:t xml:space="preserve">Het onthaal staat in voor de bewaring van goederen. Waardevolle goederen zoals </w:t>
      </w:r>
      <w:proofErr w:type="spellStart"/>
      <w:r>
        <w:t>bvb</w:t>
      </w:r>
      <w:proofErr w:type="spellEnd"/>
      <w:r>
        <w:t xml:space="preserve">. geld, juwelen, mobiele telefoons, identiteitsbewijzen… worden in een kluis bewaard. </w:t>
      </w:r>
    </w:p>
    <w:p w:rsidR="00CA1564" w:rsidRDefault="00CA1564" w:rsidP="004E15C1">
      <w:r>
        <w:t xml:space="preserve">Uitzondering: fietsen en bromfietsen worden in de loods bewaard. </w:t>
      </w:r>
    </w:p>
    <w:p w:rsidR="00EF3AE6" w:rsidRDefault="00EF3AE6" w:rsidP="00A94430">
      <w:pPr>
        <w:pStyle w:val="Kop2"/>
      </w:pPr>
      <w:r>
        <w:t xml:space="preserve">Artikel 5: </w:t>
      </w:r>
      <w:proofErr w:type="spellStart"/>
      <w:r w:rsidR="004E15C1">
        <w:t>ophaling</w:t>
      </w:r>
      <w:proofErr w:type="spellEnd"/>
      <w:r>
        <w:t xml:space="preserve"> van goederen</w:t>
      </w:r>
    </w:p>
    <w:p w:rsidR="00EF3AE6" w:rsidRDefault="00A94430" w:rsidP="00EF3AE6">
      <w:r>
        <w:t xml:space="preserve">Minder dan zes maanden geleden verloren voorwerpen kunnen afgehaald worden aan het onthaal tijdens de openingsuren van het Administratief Centrum. </w:t>
      </w:r>
    </w:p>
    <w:p w:rsidR="00A94430" w:rsidRDefault="00A94430" w:rsidP="00EF3AE6">
      <w:r>
        <w:t xml:space="preserve">Als het voorwerp wordt afgehaald, noteren we in het register de datum van </w:t>
      </w:r>
      <w:proofErr w:type="spellStart"/>
      <w:r>
        <w:t>ophaling</w:t>
      </w:r>
      <w:proofErr w:type="spellEnd"/>
      <w:r>
        <w:t xml:space="preserve"> en de gegevens van de ophaler. De ophaler tekent voor ontvangst. </w:t>
      </w:r>
    </w:p>
    <w:p w:rsidR="00A94430" w:rsidRDefault="00A94430" w:rsidP="00EF3AE6">
      <w:r>
        <w:t xml:space="preserve">Voor het ophalen van fietsen moet op voorhand een afspraak gemaakt worden. </w:t>
      </w:r>
    </w:p>
    <w:p w:rsidR="00EF3AE6" w:rsidRDefault="00EF3AE6" w:rsidP="00A94430">
      <w:pPr>
        <w:pStyle w:val="Kop2"/>
      </w:pPr>
      <w:r>
        <w:t xml:space="preserve">Artikel 6: verwijderen van goederen </w:t>
      </w:r>
    </w:p>
    <w:p w:rsidR="00782F17" w:rsidRDefault="00A47A2B" w:rsidP="00EF3AE6">
      <w:r w:rsidRPr="00A47A2B">
        <w:t xml:space="preserve">Als de goederen </w:t>
      </w:r>
      <w:r>
        <w:t xml:space="preserve">na de bewaringstermijn niet opgehaald werden, dan </w:t>
      </w:r>
      <w:r w:rsidRPr="00A47A2B">
        <w:t>wordt de gemeente er eigenaar van.</w:t>
      </w:r>
    </w:p>
    <w:p w:rsidR="00782F17" w:rsidRDefault="00A94430" w:rsidP="00782F17">
      <w:r>
        <w:t>De lijst van goederen wordt overgedragen naar de financiële dienst</w:t>
      </w:r>
      <w:r w:rsidR="00A10D9A">
        <w:t>/aankoopdienst</w:t>
      </w:r>
      <w:r>
        <w:t xml:space="preserve"> die bepaalt welke goederen in aanmerking komen voor vernietiging, schenking aan </w:t>
      </w:r>
      <w:proofErr w:type="spellStart"/>
      <w:r>
        <w:t>bvb</w:t>
      </w:r>
      <w:proofErr w:type="spellEnd"/>
      <w:r>
        <w:t xml:space="preserve">. de </w:t>
      </w:r>
      <w:proofErr w:type="spellStart"/>
      <w:r>
        <w:t>fietsbib</w:t>
      </w:r>
      <w:proofErr w:type="spellEnd"/>
      <w:r>
        <w:t xml:space="preserve"> of het OCMW of verkoop. </w:t>
      </w:r>
    </w:p>
    <w:p w:rsidR="00B51B14" w:rsidRDefault="00B51B14" w:rsidP="00B51B14">
      <w:r>
        <w:t>Voor elk voorwerp in het register wordt bij de finale afhandeling genoteerd aan welke dienst het werd toegewezen, met vermelding van de datum van overdracht.</w:t>
      </w:r>
    </w:p>
    <w:p w:rsidR="00B51B14" w:rsidRDefault="00B51B14" w:rsidP="00B51B14">
      <w:pPr>
        <w:pStyle w:val="Kop2"/>
      </w:pPr>
      <w:r>
        <w:t xml:space="preserve">Artikel 7: </w:t>
      </w:r>
      <w:r w:rsidR="00FA0FB6">
        <w:t>f</w:t>
      </w:r>
      <w:r>
        <w:t>inanciën</w:t>
      </w:r>
    </w:p>
    <w:p w:rsidR="00B51B14" w:rsidRDefault="00B51B14" w:rsidP="00B51B14">
      <w:r>
        <w:t>De afgifte, bewaring en vernietiging van verloren en gevonden voorwerpen brengt weinig tot geen kosten met zich mee. In geval er toch kosten ontstaan voor het weghalen en bewaren van de goederen, mag het lokale bestuur deze aanrekenen aan de eigenaar of zijn rechtverkrijgenden. De gemeente kan de teruggave van de goederen afhankelijk stellen van de betaling van die kosten.</w:t>
      </w:r>
    </w:p>
    <w:p w:rsidR="00FA0FB6" w:rsidRDefault="00FA0FB6" w:rsidP="00FA0FB6">
      <w:pPr>
        <w:pStyle w:val="Kop2"/>
      </w:pPr>
      <w:r>
        <w:t>Artikel 8: bekendmaking</w:t>
      </w:r>
    </w:p>
    <w:p w:rsidR="00FA0FB6" w:rsidRDefault="00FA0FB6" w:rsidP="00FA0FB6">
      <w:r>
        <w:t>Dit reglement wordt bekendgemaakt overeenkomstig artikelen 285 tot en met 288 van het decreet lokaal bestuur en wordt bekendgemaakt aan de toezichthoudende overheid overeenkomstig artikel 330, 1ste lid van het decreet lokaal bestuur.</w:t>
      </w:r>
    </w:p>
    <w:sectPr w:rsidR="00FA0FB6" w:rsidSect="00FA0FB6">
      <w:headerReference w:type="default" r:id="rId12"/>
      <w:headerReference w:type="first" r:id="rId13"/>
      <w:footerReference w:type="firs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06B7" w:rsidRDefault="00AE06B7" w:rsidP="00F71845">
      <w:pPr>
        <w:spacing w:after="0"/>
      </w:pPr>
      <w:r>
        <w:separator/>
      </w:r>
    </w:p>
  </w:endnote>
  <w:endnote w:type="continuationSeparator" w:id="0">
    <w:p w:rsidR="00AE06B7" w:rsidRDefault="00AE06B7" w:rsidP="00F7184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2E6EDE1-C5CB-4151-9047-41E77845637B}"/>
    <w:embedBold r:id="rId2" w:fontKey="{E1ED91D2-05E3-4603-87CA-32B9FA96D953}"/>
    <w:embedItalic r:id="rId3" w:fontKey="{6C281A45-88FC-4014-99E4-F63A730F7551}"/>
    <w:embedBoldItalic r:id="rId4" w:fontKey="{1F03EB5A-EF9C-4C3F-A69F-94BCBDEA003A}"/>
  </w:font>
  <w:font w:name="Giorgio">
    <w:panose1 w:val="00000000000000000000"/>
    <w:charset w:val="00"/>
    <w:family w:val="auto"/>
    <w:pitch w:val="variable"/>
    <w:sig w:usb0="A000006F" w:usb1="0000000A" w:usb2="00000000" w:usb3="00000000" w:csb0="00000111" w:csb1="00000000"/>
    <w:embedRegular r:id="rId5" w:fontKey="{39329E9F-CE07-45ED-9FD2-919DB5AD1F29}"/>
    <w:embedBold r:id="rId6" w:fontKey="{585CB5A2-AFC3-4394-81D2-81A398C8F30F}"/>
    <w:embedBoldItalic r:id="rId7" w:fontKey="{C25EFC08-4EAC-486C-BF3A-D06D5D38A77A}"/>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FB6" w:rsidRPr="00FA0FB6" w:rsidRDefault="00FA0FB6" w:rsidP="00FA0FB6">
    <w:pPr>
      <w:pStyle w:val="Voettekst"/>
      <w:pBdr>
        <w:top w:val="single" w:sz="4" w:space="1" w:color="A6CE3E"/>
      </w:pBdr>
      <w:rPr>
        <w:color w:val="A6CE3E"/>
      </w:rPr>
    </w:pPr>
    <w:r w:rsidRPr="00FA0FB6">
      <w:rPr>
        <w:color w:val="A6CE3E"/>
      </w:rPr>
      <w:t xml:space="preserve">Reglement verloren voorwerpen, goedgekeurd in gemeenteraadszitting van XXX en gepubliceerd op website op XXX.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06B7" w:rsidRDefault="00AE06B7" w:rsidP="00F71845">
      <w:pPr>
        <w:spacing w:after="0"/>
      </w:pPr>
      <w:r>
        <w:separator/>
      </w:r>
    </w:p>
  </w:footnote>
  <w:footnote w:type="continuationSeparator" w:id="0">
    <w:p w:rsidR="00AE06B7" w:rsidRDefault="00AE06B7" w:rsidP="00F7184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4FDF" w:rsidRPr="006D4FDF" w:rsidRDefault="006D4FDF">
    <w:pPr>
      <w:pStyle w:val="Koptekst"/>
      <w:rPr>
        <w:rFonts w:ascii="Giorgio" w:hAnsi="Giorgio"/>
        <w:color w:val="FFFFFF" w:themeColor="background1"/>
      </w:rPr>
    </w:pPr>
    <w:r w:rsidRPr="006D4FDF">
      <w:rPr>
        <w:rFonts w:ascii="Giorgio" w:hAnsi="Giorgio"/>
        <w:color w:val="FFFFFF" w:themeColor="background1"/>
      </w:rPr>
      <w:t>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FB6" w:rsidRDefault="00FA0FB6">
    <w:pPr>
      <w:pStyle w:val="Koptekst"/>
    </w:pPr>
    <w:r>
      <w:rPr>
        <w:noProof/>
        <w:lang w:eastAsia="nl-BE"/>
      </w:rPr>
      <w:drawing>
        <wp:inline distT="0" distB="0" distL="0" distR="0">
          <wp:extent cx="1266922" cy="540327"/>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ISE_LOGO-RGB-base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2239" cy="55538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83900"/>
    <w:multiLevelType w:val="hybridMultilevel"/>
    <w:tmpl w:val="FFE81D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74767CE"/>
    <w:multiLevelType w:val="hybridMultilevel"/>
    <w:tmpl w:val="AC1063F6"/>
    <w:lvl w:ilvl="0" w:tplc="B61CFEC2">
      <w:start w:val="3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EE0159E"/>
    <w:multiLevelType w:val="hybridMultilevel"/>
    <w:tmpl w:val="21B2EB3C"/>
    <w:lvl w:ilvl="0" w:tplc="C37CEF20">
      <w:start w:val="1193"/>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62436876"/>
    <w:multiLevelType w:val="hybridMultilevel"/>
    <w:tmpl w:val="8A9638E2"/>
    <w:lvl w:ilvl="0" w:tplc="B61CFEC2">
      <w:start w:val="1193"/>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6B457822"/>
    <w:multiLevelType w:val="hybridMultilevel"/>
    <w:tmpl w:val="A5369DF0"/>
    <w:lvl w:ilvl="0" w:tplc="B61CFEC2">
      <w:start w:val="3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7D2E15FA"/>
    <w:multiLevelType w:val="hybridMultilevel"/>
    <w:tmpl w:val="D63C65CA"/>
    <w:lvl w:ilvl="0" w:tplc="6A70D1B6">
      <w:start w:val="1"/>
      <w:numFmt w:val="bullet"/>
      <w:pStyle w:val="Opsommingsteken"/>
      <w:lvlText w:val=""/>
      <w:lvlJc w:val="left"/>
      <w:pPr>
        <w:ind w:left="720" w:hanging="360"/>
      </w:pPr>
      <w:rPr>
        <w:rFonts w:ascii="Symbol" w:hAnsi="Symbol" w:hint="default"/>
        <w:color w:val="72853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8"/>
  <w:embedTrueTypeFonts/>
  <w:saveSubsetFont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EED"/>
    <w:rsid w:val="00000038"/>
    <w:rsid w:val="00027E85"/>
    <w:rsid w:val="00056BF1"/>
    <w:rsid w:val="00060D51"/>
    <w:rsid w:val="00062437"/>
    <w:rsid w:val="00075692"/>
    <w:rsid w:val="001106DE"/>
    <w:rsid w:val="00117611"/>
    <w:rsid w:val="00124CB4"/>
    <w:rsid w:val="00171AA5"/>
    <w:rsid w:val="001A555F"/>
    <w:rsid w:val="00254947"/>
    <w:rsid w:val="002715C8"/>
    <w:rsid w:val="002971ED"/>
    <w:rsid w:val="002B799A"/>
    <w:rsid w:val="002B7BA4"/>
    <w:rsid w:val="00325D7B"/>
    <w:rsid w:val="00357B5E"/>
    <w:rsid w:val="00387285"/>
    <w:rsid w:val="003B117C"/>
    <w:rsid w:val="003C5E54"/>
    <w:rsid w:val="003D4A7B"/>
    <w:rsid w:val="004D24C2"/>
    <w:rsid w:val="004E15C1"/>
    <w:rsid w:val="004E6031"/>
    <w:rsid w:val="004E787C"/>
    <w:rsid w:val="004F4D03"/>
    <w:rsid w:val="005104C7"/>
    <w:rsid w:val="0051328E"/>
    <w:rsid w:val="00560912"/>
    <w:rsid w:val="00566B31"/>
    <w:rsid w:val="005774D9"/>
    <w:rsid w:val="00603FE3"/>
    <w:rsid w:val="00682685"/>
    <w:rsid w:val="006D4FDF"/>
    <w:rsid w:val="006E7BEC"/>
    <w:rsid w:val="006F37A4"/>
    <w:rsid w:val="00723989"/>
    <w:rsid w:val="00782F17"/>
    <w:rsid w:val="007A40B8"/>
    <w:rsid w:val="007A47E4"/>
    <w:rsid w:val="007C6435"/>
    <w:rsid w:val="00880D22"/>
    <w:rsid w:val="008C35F5"/>
    <w:rsid w:val="008F626C"/>
    <w:rsid w:val="00901F67"/>
    <w:rsid w:val="00973C48"/>
    <w:rsid w:val="00981B92"/>
    <w:rsid w:val="00994756"/>
    <w:rsid w:val="009D68A8"/>
    <w:rsid w:val="009F5588"/>
    <w:rsid w:val="009F7AA3"/>
    <w:rsid w:val="00A10D9A"/>
    <w:rsid w:val="00A47A2B"/>
    <w:rsid w:val="00A94430"/>
    <w:rsid w:val="00A9554B"/>
    <w:rsid w:val="00AA04CD"/>
    <w:rsid w:val="00AE06B7"/>
    <w:rsid w:val="00AE53C5"/>
    <w:rsid w:val="00B05B3B"/>
    <w:rsid w:val="00B35206"/>
    <w:rsid w:val="00B51B14"/>
    <w:rsid w:val="00B83565"/>
    <w:rsid w:val="00BE68AC"/>
    <w:rsid w:val="00C7753E"/>
    <w:rsid w:val="00CA1564"/>
    <w:rsid w:val="00CB1F7C"/>
    <w:rsid w:val="00CB4EED"/>
    <w:rsid w:val="00CC5B76"/>
    <w:rsid w:val="00D01EB0"/>
    <w:rsid w:val="00D17A5B"/>
    <w:rsid w:val="00D97DC2"/>
    <w:rsid w:val="00DA794F"/>
    <w:rsid w:val="00DB2987"/>
    <w:rsid w:val="00DD59EA"/>
    <w:rsid w:val="00DE3FB0"/>
    <w:rsid w:val="00E07B31"/>
    <w:rsid w:val="00E40F54"/>
    <w:rsid w:val="00EB4064"/>
    <w:rsid w:val="00EF3AE6"/>
    <w:rsid w:val="00F45F33"/>
    <w:rsid w:val="00F64D1D"/>
    <w:rsid w:val="00F71845"/>
    <w:rsid w:val="00F81F07"/>
    <w:rsid w:val="00F84A03"/>
    <w:rsid w:val="00F8519E"/>
    <w:rsid w:val="00FA0FB6"/>
    <w:rsid w:val="00FC5D37"/>
    <w:rsid w:val="00FD138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C8087F5-CE85-4D8C-9D1F-F6173C992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B7BA4"/>
    <w:pPr>
      <w:spacing w:after="170" w:line="240" w:lineRule="auto"/>
    </w:pPr>
    <w:rPr>
      <w:color w:val="6D6E71"/>
    </w:rPr>
  </w:style>
  <w:style w:type="paragraph" w:styleId="Kop1">
    <w:name w:val="heading 1"/>
    <w:basedOn w:val="Standaard"/>
    <w:next w:val="Standaard"/>
    <w:link w:val="Kop1Char"/>
    <w:uiPriority w:val="9"/>
    <w:qFormat/>
    <w:rsid w:val="003D4A7B"/>
    <w:pPr>
      <w:keepNext/>
      <w:keepLines/>
      <w:spacing w:before="480" w:after="0"/>
      <w:outlineLvl w:val="0"/>
    </w:pPr>
    <w:rPr>
      <w:rFonts w:ascii="Giorgio" w:eastAsiaTheme="majorEastAsia" w:hAnsi="Giorgio" w:cstheme="majorBidi"/>
      <w:b/>
      <w:bCs/>
      <w:color w:val="A6CE3E"/>
      <w:sz w:val="28"/>
      <w:szCs w:val="28"/>
    </w:rPr>
  </w:style>
  <w:style w:type="paragraph" w:styleId="Kop2">
    <w:name w:val="heading 2"/>
    <w:basedOn w:val="Standaard"/>
    <w:next w:val="Standaard"/>
    <w:link w:val="Kop2Char"/>
    <w:uiPriority w:val="9"/>
    <w:unhideWhenUsed/>
    <w:qFormat/>
    <w:rsid w:val="003D4A7B"/>
    <w:pPr>
      <w:keepNext/>
      <w:keepLines/>
      <w:spacing w:before="200" w:after="0"/>
      <w:outlineLvl w:val="1"/>
    </w:pPr>
    <w:rPr>
      <w:rFonts w:ascii="Giorgio" w:eastAsiaTheme="majorEastAsia" w:hAnsi="Giorgio" w:cstheme="majorBidi"/>
      <w:b/>
      <w:bCs/>
      <w:color w:val="728534"/>
      <w:sz w:val="24"/>
      <w:szCs w:val="26"/>
    </w:rPr>
  </w:style>
  <w:style w:type="paragraph" w:styleId="Kop3">
    <w:name w:val="heading 3"/>
    <w:basedOn w:val="Standaard"/>
    <w:next w:val="Standaard"/>
    <w:link w:val="Kop3Char"/>
    <w:uiPriority w:val="9"/>
    <w:unhideWhenUsed/>
    <w:qFormat/>
    <w:rsid w:val="003D4A7B"/>
    <w:pPr>
      <w:keepNext/>
      <w:keepLines/>
      <w:spacing w:before="200" w:after="0"/>
      <w:outlineLvl w:val="2"/>
    </w:pPr>
    <w:rPr>
      <w:rFonts w:ascii="Giorgio" w:eastAsiaTheme="majorEastAsia" w:hAnsi="Giorgio" w:cstheme="majorBidi"/>
      <w:b/>
      <w:bCs/>
    </w:rPr>
  </w:style>
  <w:style w:type="paragraph" w:styleId="Kop4">
    <w:name w:val="heading 4"/>
    <w:basedOn w:val="Standaard"/>
    <w:next w:val="Standaard"/>
    <w:link w:val="Kop4Char"/>
    <w:uiPriority w:val="9"/>
    <w:unhideWhenUsed/>
    <w:qFormat/>
    <w:rsid w:val="00075692"/>
    <w:pPr>
      <w:keepNext/>
      <w:keepLines/>
      <w:spacing w:before="200" w:after="0"/>
      <w:outlineLvl w:val="3"/>
    </w:pPr>
    <w:rPr>
      <w:rFonts w:ascii="Giorgio" w:eastAsiaTheme="majorEastAsia" w:hAnsi="Giorgio" w:cstheme="majorBidi"/>
      <w:b/>
      <w:bCs/>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2Betreftregel">
    <w:name w:val="2. Betreft regel"/>
    <w:basedOn w:val="Bijschrift"/>
    <w:link w:val="2BetreftregelChar"/>
    <w:rsid w:val="00F71845"/>
    <w:rPr>
      <w:color w:val="A6CE3E"/>
      <w:sz w:val="22"/>
    </w:rPr>
  </w:style>
  <w:style w:type="paragraph" w:styleId="Koptekst">
    <w:name w:val="header"/>
    <w:basedOn w:val="Standaard"/>
    <w:link w:val="KoptekstChar"/>
    <w:uiPriority w:val="99"/>
    <w:unhideWhenUsed/>
    <w:rsid w:val="00075692"/>
    <w:pPr>
      <w:tabs>
        <w:tab w:val="center" w:pos="4536"/>
        <w:tab w:val="right" w:pos="9072"/>
      </w:tabs>
      <w:spacing w:after="0"/>
    </w:pPr>
    <w:rPr>
      <w:sz w:val="20"/>
    </w:rPr>
  </w:style>
  <w:style w:type="character" w:customStyle="1" w:styleId="2BetreftregelChar">
    <w:name w:val="2. Betreft regel Char"/>
    <w:basedOn w:val="Standaardalinea-lettertype"/>
    <w:link w:val="2Betreftregel"/>
    <w:rsid w:val="00F71845"/>
    <w:rPr>
      <w:b/>
      <w:bCs/>
      <w:color w:val="A6CE3E"/>
      <w:szCs w:val="18"/>
    </w:rPr>
  </w:style>
  <w:style w:type="paragraph" w:styleId="Bijschrift">
    <w:name w:val="caption"/>
    <w:basedOn w:val="Standaard"/>
    <w:next w:val="Standaard"/>
    <w:uiPriority w:val="35"/>
    <w:semiHidden/>
    <w:unhideWhenUsed/>
    <w:qFormat/>
    <w:rsid w:val="00F71845"/>
    <w:rPr>
      <w:b/>
      <w:bCs/>
      <w:color w:val="4F81BD" w:themeColor="accent1"/>
      <w:sz w:val="18"/>
      <w:szCs w:val="18"/>
    </w:rPr>
  </w:style>
  <w:style w:type="character" w:customStyle="1" w:styleId="KoptekstChar">
    <w:name w:val="Koptekst Char"/>
    <w:basedOn w:val="Standaardalinea-lettertype"/>
    <w:link w:val="Koptekst"/>
    <w:uiPriority w:val="99"/>
    <w:rsid w:val="00075692"/>
    <w:rPr>
      <w:color w:val="6D6E71"/>
      <w:sz w:val="20"/>
    </w:rPr>
  </w:style>
  <w:style w:type="paragraph" w:styleId="Voettekst">
    <w:name w:val="footer"/>
    <w:basedOn w:val="Standaard"/>
    <w:link w:val="VoettekstChar"/>
    <w:uiPriority w:val="99"/>
    <w:unhideWhenUsed/>
    <w:rsid w:val="00075692"/>
    <w:pPr>
      <w:tabs>
        <w:tab w:val="center" w:pos="4536"/>
        <w:tab w:val="right" w:pos="9072"/>
      </w:tabs>
      <w:spacing w:after="0"/>
    </w:pPr>
    <w:rPr>
      <w:sz w:val="20"/>
    </w:rPr>
  </w:style>
  <w:style w:type="character" w:customStyle="1" w:styleId="VoettekstChar">
    <w:name w:val="Voettekst Char"/>
    <w:basedOn w:val="Standaardalinea-lettertype"/>
    <w:link w:val="Voettekst"/>
    <w:uiPriority w:val="99"/>
    <w:rsid w:val="00075692"/>
    <w:rPr>
      <w:color w:val="6D6E71"/>
      <w:sz w:val="20"/>
    </w:rPr>
  </w:style>
  <w:style w:type="paragraph" w:customStyle="1" w:styleId="2Standaardtekst2">
    <w:name w:val="2. Standaard tekst 2"/>
    <w:basedOn w:val="Standaard"/>
    <w:link w:val="2Standaardtekst2Char"/>
    <w:rsid w:val="00387285"/>
    <w:rPr>
      <w:rFonts w:ascii="Calibri Light" w:hAnsi="Calibri Light"/>
    </w:rPr>
  </w:style>
  <w:style w:type="paragraph" w:customStyle="1" w:styleId="Opsommingsteken">
    <w:name w:val="Opsommingsteken"/>
    <w:basedOn w:val="Lijstalinea"/>
    <w:link w:val="OpsommingstekenChar"/>
    <w:qFormat/>
    <w:rsid w:val="00F71845"/>
    <w:pPr>
      <w:numPr>
        <w:numId w:val="1"/>
      </w:numPr>
    </w:pPr>
  </w:style>
  <w:style w:type="character" w:customStyle="1" w:styleId="2Standaardtekst2Char">
    <w:name w:val="2. Standaard tekst 2 Char"/>
    <w:basedOn w:val="Standaardalinea-lettertype"/>
    <w:link w:val="2Standaardtekst2"/>
    <w:rsid w:val="00387285"/>
    <w:rPr>
      <w:rFonts w:ascii="Calibri Light" w:hAnsi="Calibri Light"/>
      <w:color w:val="6D6E71"/>
    </w:rPr>
  </w:style>
  <w:style w:type="character" w:customStyle="1" w:styleId="OpsommingstekenChar">
    <w:name w:val="Opsommingsteken Char"/>
    <w:basedOn w:val="2Standaardtekst2Char"/>
    <w:link w:val="Opsommingsteken"/>
    <w:rsid w:val="00F71845"/>
    <w:rPr>
      <w:rFonts w:ascii="Calibri Light" w:hAnsi="Calibri Light"/>
      <w:color w:val="6D6E71"/>
    </w:rPr>
  </w:style>
  <w:style w:type="paragraph" w:styleId="Lijstalinea">
    <w:name w:val="List Paragraph"/>
    <w:basedOn w:val="Standaard"/>
    <w:uiPriority w:val="34"/>
    <w:rsid w:val="00F71845"/>
    <w:pPr>
      <w:ind w:left="720"/>
      <w:contextualSpacing/>
    </w:pPr>
  </w:style>
  <w:style w:type="character" w:customStyle="1" w:styleId="Kop1Char">
    <w:name w:val="Kop 1 Char"/>
    <w:basedOn w:val="Standaardalinea-lettertype"/>
    <w:link w:val="Kop1"/>
    <w:uiPriority w:val="9"/>
    <w:rsid w:val="003D4A7B"/>
    <w:rPr>
      <w:rFonts w:ascii="Giorgio" w:eastAsiaTheme="majorEastAsia" w:hAnsi="Giorgio" w:cstheme="majorBidi"/>
      <w:b/>
      <w:bCs/>
      <w:color w:val="A6CE3E"/>
      <w:sz w:val="28"/>
      <w:szCs w:val="28"/>
    </w:rPr>
  </w:style>
  <w:style w:type="character" w:customStyle="1" w:styleId="Kop2Char">
    <w:name w:val="Kop 2 Char"/>
    <w:basedOn w:val="Standaardalinea-lettertype"/>
    <w:link w:val="Kop2"/>
    <w:uiPriority w:val="9"/>
    <w:rsid w:val="003D4A7B"/>
    <w:rPr>
      <w:rFonts w:ascii="Giorgio" w:eastAsiaTheme="majorEastAsia" w:hAnsi="Giorgio" w:cstheme="majorBidi"/>
      <w:b/>
      <w:bCs/>
      <w:color w:val="728534"/>
      <w:sz w:val="24"/>
      <w:szCs w:val="26"/>
    </w:rPr>
  </w:style>
  <w:style w:type="character" w:customStyle="1" w:styleId="Kop3Char">
    <w:name w:val="Kop 3 Char"/>
    <w:basedOn w:val="Standaardalinea-lettertype"/>
    <w:link w:val="Kop3"/>
    <w:uiPriority w:val="9"/>
    <w:rsid w:val="003D4A7B"/>
    <w:rPr>
      <w:rFonts w:ascii="Giorgio" w:eastAsiaTheme="majorEastAsia" w:hAnsi="Giorgio" w:cstheme="majorBidi"/>
      <w:b/>
      <w:bCs/>
      <w:color w:val="6D6E71"/>
    </w:rPr>
  </w:style>
  <w:style w:type="paragraph" w:styleId="Titel">
    <w:name w:val="Title"/>
    <w:basedOn w:val="Standaard"/>
    <w:next w:val="Standaard"/>
    <w:link w:val="TitelChar"/>
    <w:uiPriority w:val="10"/>
    <w:qFormat/>
    <w:rsid w:val="003D4A7B"/>
    <w:pPr>
      <w:pBdr>
        <w:bottom w:val="single" w:sz="8" w:space="1" w:color="A6CE3E"/>
      </w:pBdr>
      <w:spacing w:after="300"/>
      <w:contextualSpacing/>
    </w:pPr>
    <w:rPr>
      <w:rFonts w:ascii="Giorgio" w:eastAsiaTheme="majorEastAsia" w:hAnsi="Giorgio" w:cstheme="majorBidi"/>
      <w:spacing w:val="5"/>
      <w:kern w:val="28"/>
      <w:sz w:val="44"/>
      <w:szCs w:val="52"/>
    </w:rPr>
  </w:style>
  <w:style w:type="character" w:customStyle="1" w:styleId="TitelChar">
    <w:name w:val="Titel Char"/>
    <w:basedOn w:val="Standaardalinea-lettertype"/>
    <w:link w:val="Titel"/>
    <w:uiPriority w:val="10"/>
    <w:rsid w:val="003D4A7B"/>
    <w:rPr>
      <w:rFonts w:ascii="Giorgio" w:eastAsiaTheme="majorEastAsia" w:hAnsi="Giorgio" w:cstheme="majorBidi"/>
      <w:color w:val="6D6E71"/>
      <w:spacing w:val="5"/>
      <w:kern w:val="28"/>
      <w:sz w:val="44"/>
      <w:szCs w:val="52"/>
    </w:rPr>
  </w:style>
  <w:style w:type="paragraph" w:styleId="Ondertitel">
    <w:name w:val="Subtitle"/>
    <w:basedOn w:val="Standaard"/>
    <w:next w:val="Standaard"/>
    <w:link w:val="OndertitelChar"/>
    <w:uiPriority w:val="11"/>
    <w:qFormat/>
    <w:rsid w:val="00075692"/>
    <w:pPr>
      <w:numPr>
        <w:ilvl w:val="1"/>
      </w:numPr>
    </w:pPr>
    <w:rPr>
      <w:rFonts w:ascii="Giorgio" w:eastAsiaTheme="majorEastAsia" w:hAnsi="Giorgio" w:cstheme="majorBidi"/>
      <w:b/>
      <w:i/>
      <w:iCs/>
      <w:color w:val="728534"/>
      <w:spacing w:val="15"/>
      <w:sz w:val="32"/>
      <w:szCs w:val="24"/>
    </w:rPr>
  </w:style>
  <w:style w:type="character" w:customStyle="1" w:styleId="OndertitelChar">
    <w:name w:val="Ondertitel Char"/>
    <w:basedOn w:val="Standaardalinea-lettertype"/>
    <w:link w:val="Ondertitel"/>
    <w:uiPriority w:val="11"/>
    <w:rsid w:val="00075692"/>
    <w:rPr>
      <w:rFonts w:ascii="Giorgio" w:eastAsiaTheme="majorEastAsia" w:hAnsi="Giorgio" w:cstheme="majorBidi"/>
      <w:b/>
      <w:i/>
      <w:iCs/>
      <w:color w:val="728534"/>
      <w:spacing w:val="15"/>
      <w:sz w:val="32"/>
      <w:szCs w:val="24"/>
    </w:rPr>
  </w:style>
  <w:style w:type="paragraph" w:customStyle="1" w:styleId="Wettekst">
    <w:name w:val="Wettekst"/>
    <w:basedOn w:val="Standaard"/>
    <w:link w:val="WettekstChar"/>
    <w:qFormat/>
    <w:rsid w:val="00000038"/>
    <w:rPr>
      <w:rFonts w:ascii="Calibri Light" w:hAnsi="Calibri Light"/>
      <w:sz w:val="18"/>
    </w:rPr>
  </w:style>
  <w:style w:type="character" w:styleId="Subtielebenadrukking">
    <w:name w:val="Subtle Emphasis"/>
    <w:basedOn w:val="Standaardalinea-lettertype"/>
    <w:uiPriority w:val="19"/>
    <w:rsid w:val="00075692"/>
    <w:rPr>
      <w:rFonts w:asciiTheme="minorHAnsi" w:hAnsiTheme="minorHAnsi"/>
      <w:i/>
      <w:iCs/>
      <w:color w:val="808080" w:themeColor="text1" w:themeTint="7F"/>
    </w:rPr>
  </w:style>
  <w:style w:type="paragraph" w:customStyle="1" w:styleId="lead">
    <w:name w:val="lead"/>
    <w:basedOn w:val="Standaard"/>
    <w:rsid w:val="00000038"/>
    <w:pPr>
      <w:spacing w:before="100" w:beforeAutospacing="1" w:after="100" w:afterAutospacing="1"/>
    </w:pPr>
    <w:rPr>
      <w:rFonts w:ascii="Times New Roman" w:eastAsia="Times New Roman" w:hAnsi="Times New Roman" w:cs="Times New Roman"/>
      <w:color w:val="auto"/>
      <w:sz w:val="24"/>
      <w:szCs w:val="24"/>
      <w:lang w:eastAsia="nl-BE"/>
    </w:rPr>
  </w:style>
  <w:style w:type="character" w:styleId="Nadruk">
    <w:name w:val="Emphasis"/>
    <w:basedOn w:val="Standaardalinea-lettertype"/>
    <w:uiPriority w:val="20"/>
    <w:qFormat/>
    <w:rsid w:val="00BE68AC"/>
    <w:rPr>
      <w:rFonts w:asciiTheme="minorHAnsi" w:hAnsiTheme="minorHAnsi"/>
      <w:b/>
      <w:iCs/>
      <w:sz w:val="22"/>
    </w:rPr>
  </w:style>
  <w:style w:type="character" w:styleId="Intensievebenadrukking">
    <w:name w:val="Intense Emphasis"/>
    <w:basedOn w:val="Standaardalinea-lettertype"/>
    <w:uiPriority w:val="21"/>
    <w:rsid w:val="001106DE"/>
    <w:rPr>
      <w:rFonts w:asciiTheme="minorHAnsi" w:hAnsiTheme="minorHAnsi"/>
      <w:b/>
      <w:bCs/>
      <w:i/>
      <w:iCs/>
      <w:color w:val="728534"/>
      <w:sz w:val="22"/>
    </w:rPr>
  </w:style>
  <w:style w:type="character" w:customStyle="1" w:styleId="Kop4Char">
    <w:name w:val="Kop 4 Char"/>
    <w:basedOn w:val="Standaardalinea-lettertype"/>
    <w:link w:val="Kop4"/>
    <w:uiPriority w:val="9"/>
    <w:rsid w:val="00075692"/>
    <w:rPr>
      <w:rFonts w:ascii="Giorgio" w:eastAsiaTheme="majorEastAsia" w:hAnsi="Giorgio" w:cstheme="majorBidi"/>
      <w:b/>
      <w:bCs/>
      <w:i/>
      <w:iCs/>
      <w:color w:val="6D6E71"/>
    </w:rPr>
  </w:style>
  <w:style w:type="character" w:styleId="Hyperlink">
    <w:name w:val="Hyperlink"/>
    <w:basedOn w:val="Standaardalinea-lettertype"/>
    <w:uiPriority w:val="99"/>
    <w:unhideWhenUsed/>
    <w:rsid w:val="00075692"/>
    <w:rPr>
      <w:rFonts w:ascii="Calibri" w:hAnsi="Calibri"/>
      <w:color w:val="728534"/>
      <w:u w:val="single"/>
    </w:rPr>
  </w:style>
  <w:style w:type="character" w:customStyle="1" w:styleId="WettekstChar">
    <w:name w:val="Wettekst Char"/>
    <w:basedOn w:val="Standaardalinea-lettertype"/>
    <w:link w:val="Wettekst"/>
    <w:rsid w:val="00000038"/>
    <w:rPr>
      <w:rFonts w:ascii="Calibri Light" w:hAnsi="Calibri Light"/>
      <w:color w:val="6D6E71"/>
      <w:sz w:val="18"/>
    </w:rPr>
  </w:style>
  <w:style w:type="character" w:customStyle="1" w:styleId="apple-converted-space">
    <w:name w:val="apple-converted-space"/>
    <w:basedOn w:val="Standaardalinea-lettertype"/>
    <w:rsid w:val="00000038"/>
  </w:style>
  <w:style w:type="paragraph" w:styleId="Normaalweb">
    <w:name w:val="Normal (Web)"/>
    <w:basedOn w:val="Standaard"/>
    <w:uiPriority w:val="99"/>
    <w:semiHidden/>
    <w:unhideWhenUsed/>
    <w:rsid w:val="00000038"/>
    <w:pPr>
      <w:spacing w:before="100" w:beforeAutospacing="1" w:after="100" w:afterAutospacing="1"/>
    </w:pPr>
    <w:rPr>
      <w:rFonts w:ascii="Times New Roman" w:eastAsia="Times New Roman" w:hAnsi="Times New Roman" w:cs="Times New Roman"/>
      <w:color w:val="auto"/>
      <w:sz w:val="24"/>
      <w:szCs w:val="24"/>
      <w:lang w:eastAsia="nl-BE"/>
    </w:rPr>
  </w:style>
  <w:style w:type="character" w:styleId="GevolgdeHyperlink">
    <w:name w:val="FollowedHyperlink"/>
    <w:basedOn w:val="Standaardalinea-lettertype"/>
    <w:uiPriority w:val="99"/>
    <w:semiHidden/>
    <w:unhideWhenUsed/>
    <w:rsid w:val="0000003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3330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z.klm@police.belgium.be"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onthaal@meise.be"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evondenfietsen.b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pz.klm@police.belgium.be" TargetMode="External"/><Relationship Id="rId4" Type="http://schemas.openxmlformats.org/officeDocument/2006/relationships/webSettings" Target="webSettings.xml"/><Relationship Id="rId9" Type="http://schemas.openxmlformats.org/officeDocument/2006/relationships/hyperlink" Target="mailto:onthaal@meise.be"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799</Words>
  <Characters>4399</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Gemeentebestuur Meise</Company>
  <LinksUpToDate>false</LinksUpToDate>
  <CharactersWithSpaces>5188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Leen Peltyn</dc:creator>
  <cp:keywords/>
  <dc:description/>
  <cp:lastModifiedBy>Leen Peltyn</cp:lastModifiedBy>
  <cp:revision>2</cp:revision>
  <dcterms:created xsi:type="dcterms:W3CDTF">2021-04-27T16:36:00Z</dcterms:created>
  <dcterms:modified xsi:type="dcterms:W3CDTF">2021-04-27T16:36:00Z</dcterms:modified>
</cp:coreProperties>
</file>